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2321C" w14:textId="42FDAA04" w:rsidR="009F4B4B" w:rsidRPr="00FF1046" w:rsidRDefault="009F4B4B" w:rsidP="009F4B4B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  <w:r w:rsidRPr="00FF1046">
        <w:rPr>
          <w:color w:val="000000"/>
          <w:sz w:val="28"/>
          <w:szCs w:val="28"/>
          <w:lang w:val="ru-RU"/>
        </w:rPr>
        <w:t>Проект</w:t>
      </w:r>
      <w:r w:rsidR="00395706">
        <w:rPr>
          <w:color w:val="000000"/>
          <w:sz w:val="28"/>
          <w:szCs w:val="28"/>
          <w:lang w:val="ru-RU"/>
        </w:rPr>
        <w:t xml:space="preserve"> 2024 год</w:t>
      </w:r>
    </w:p>
    <w:p w14:paraId="14215517" w14:textId="77777777" w:rsidR="00E47BFA" w:rsidRPr="00FF1046" w:rsidRDefault="00E47BFA" w:rsidP="009F4B4B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</w:p>
    <w:p w14:paraId="3FF92215" w14:textId="77777777" w:rsidR="009F4B4B" w:rsidRPr="00FF1046" w:rsidRDefault="00466D39" w:rsidP="009F4B4B">
      <w:pPr>
        <w:spacing w:after="0" w:line="240" w:lineRule="auto"/>
        <w:jc w:val="center"/>
        <w:rPr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КЛИНИЧЕСКИЙ ПРОТОКОЛ ДИАГНОСТИКИ И ЛЕЧЕНИЯ</w:t>
      </w:r>
    </w:p>
    <w:p w14:paraId="539D4529" w14:textId="77777777" w:rsidR="009F4B4B" w:rsidRPr="00FF1046" w:rsidRDefault="00466D39" w:rsidP="009F4B4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>АНТЕНАТАЛЬНЫЙ УХОД</w:t>
      </w:r>
    </w:p>
    <w:p w14:paraId="53732550" w14:textId="77777777" w:rsidR="009F4B4B" w:rsidRPr="00FF1046" w:rsidRDefault="009F4B4B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036B4BBA" w14:textId="77777777" w:rsidR="009F4B4B" w:rsidRPr="00FF1046" w:rsidRDefault="009F4B4B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1. Вводная часть</w:t>
      </w:r>
      <w:r w:rsidR="00054DBB" w:rsidRPr="00FF1046">
        <w:rPr>
          <w:b/>
          <w:color w:val="000000"/>
          <w:sz w:val="28"/>
          <w:szCs w:val="28"/>
          <w:lang w:val="ru-RU"/>
        </w:rPr>
        <w:t>.</w:t>
      </w:r>
    </w:p>
    <w:p w14:paraId="4644D3FE" w14:textId="77777777" w:rsidR="009F4B4B" w:rsidRPr="00FF1046" w:rsidRDefault="00054DBB" w:rsidP="009F4B4B">
      <w:pPr>
        <w:spacing w:after="0" w:line="240" w:lineRule="auto"/>
        <w:jc w:val="both"/>
        <w:rPr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1.1 </w:t>
      </w:r>
      <w:r w:rsidR="009F4B4B" w:rsidRPr="00FF1046">
        <w:rPr>
          <w:b/>
          <w:color w:val="000000"/>
          <w:sz w:val="28"/>
          <w:szCs w:val="28"/>
          <w:lang w:val="ru-RU"/>
        </w:rPr>
        <w:t>Код(ы) МКБ-10</w:t>
      </w:r>
      <w:r w:rsidR="009F4B4B" w:rsidRPr="00FF1046">
        <w:rPr>
          <w:color w:val="000000"/>
          <w:sz w:val="28"/>
          <w:szCs w:val="28"/>
          <w:lang w:val="ru-RU"/>
        </w:rPr>
        <w:t>: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8760"/>
      </w:tblGrid>
      <w:tr w:rsidR="001121F9" w:rsidRPr="00FF1046" w14:paraId="32622917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A6588" w14:textId="77777777" w:rsidR="001121F9" w:rsidRPr="00FF1046" w:rsidRDefault="001121F9" w:rsidP="00A3078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F8AF" w14:textId="77777777" w:rsidR="001121F9" w:rsidRPr="00FF1046" w:rsidRDefault="001121F9" w:rsidP="00A307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Название</w:t>
            </w:r>
            <w:proofErr w:type="spellEnd"/>
          </w:p>
        </w:tc>
      </w:tr>
      <w:tr w:rsidR="001121F9" w:rsidRPr="00FF1046" w14:paraId="5E232E88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F372F" w14:textId="77777777" w:rsidR="001121F9" w:rsidRPr="00FF1046" w:rsidRDefault="001121F9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Z32.1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127D" w14:textId="77777777" w:rsidR="001121F9" w:rsidRPr="00FF1046" w:rsidRDefault="001121F9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</w:rPr>
            </w:pPr>
            <w:proofErr w:type="spellStart"/>
            <w:r w:rsidRPr="00FF1046">
              <w:rPr>
                <w:sz w:val="28"/>
                <w:szCs w:val="28"/>
              </w:rPr>
              <w:t>Беременность</w:t>
            </w:r>
            <w:proofErr w:type="spellEnd"/>
            <w:r w:rsidRPr="00FF1046">
              <w:rPr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</w:rPr>
              <w:t>подтвержденная</w:t>
            </w:r>
            <w:proofErr w:type="spellEnd"/>
          </w:p>
        </w:tc>
      </w:tr>
      <w:tr w:rsidR="001121F9" w:rsidRPr="00FF1046" w14:paraId="6E1D2B1A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D119E" w14:textId="77777777" w:rsidR="001121F9" w:rsidRPr="00FF1046" w:rsidRDefault="001121F9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Z33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997B1" w14:textId="77777777" w:rsidR="001121F9" w:rsidRPr="00FF1046" w:rsidRDefault="001121F9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</w:rPr>
            </w:pPr>
            <w:proofErr w:type="spellStart"/>
            <w:r w:rsidRPr="00FF1046">
              <w:rPr>
                <w:sz w:val="28"/>
                <w:szCs w:val="28"/>
              </w:rPr>
              <w:t>Состояние</w:t>
            </w:r>
            <w:proofErr w:type="spellEnd"/>
            <w:r w:rsidRPr="00FF1046">
              <w:rPr>
                <w:sz w:val="28"/>
                <w:szCs w:val="28"/>
              </w:rPr>
              <w:t xml:space="preserve">, </w:t>
            </w:r>
            <w:proofErr w:type="spellStart"/>
            <w:r w:rsidRPr="00FF1046">
              <w:rPr>
                <w:sz w:val="28"/>
                <w:szCs w:val="28"/>
              </w:rPr>
              <w:t>свойственное</w:t>
            </w:r>
            <w:proofErr w:type="spellEnd"/>
            <w:r w:rsidRPr="00FF1046">
              <w:rPr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</w:rPr>
              <w:t>беременности</w:t>
            </w:r>
            <w:proofErr w:type="spellEnd"/>
          </w:p>
        </w:tc>
      </w:tr>
      <w:tr w:rsidR="001121F9" w:rsidRPr="00062138" w14:paraId="7FD477FC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B816C" w14:textId="77777777" w:rsidR="001121F9" w:rsidRPr="00FF1046" w:rsidRDefault="001121F9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Z34.0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0B8B" w14:textId="77777777" w:rsidR="001121F9" w:rsidRPr="00FF1046" w:rsidRDefault="001121F9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Наблюдение за течением нормальной первой беременности</w:t>
            </w:r>
          </w:p>
        </w:tc>
      </w:tr>
      <w:tr w:rsidR="001121F9" w:rsidRPr="00062138" w14:paraId="36687DA7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BE9FF" w14:textId="77777777" w:rsidR="001121F9" w:rsidRPr="00FF1046" w:rsidRDefault="001121F9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Z34.8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A166" w14:textId="77777777" w:rsidR="001121F9" w:rsidRPr="00FF1046" w:rsidRDefault="001121F9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Наблюдение за течением другой нормальной беременности</w:t>
            </w:r>
          </w:p>
        </w:tc>
      </w:tr>
      <w:tr w:rsidR="0076646B" w:rsidRPr="00062138" w14:paraId="33A1DE32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12C0" w14:textId="2B0D6C97" w:rsidR="0076646B" w:rsidRPr="00584E72" w:rsidRDefault="0076646B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Z35.0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91330" w14:textId="417A78D1" w:rsidR="0076646B" w:rsidRPr="00422067" w:rsidRDefault="0076646B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>Наблюдение за течением беременности у женщины с бесплодием в анамнезе</w:t>
            </w:r>
          </w:p>
        </w:tc>
      </w:tr>
      <w:tr w:rsidR="0076646B" w:rsidRPr="00062138" w14:paraId="091B0A7C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9E94D" w14:textId="7413CECA" w:rsidR="0076646B" w:rsidRPr="00584E72" w:rsidRDefault="0076646B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Z35.1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F33C" w14:textId="5A1AA1FF" w:rsidR="0076646B" w:rsidRPr="00584E72" w:rsidRDefault="0076646B" w:rsidP="00584E7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84E72">
              <w:rPr>
                <w:sz w:val="28"/>
                <w:szCs w:val="28"/>
                <w:lang w:val="ru-RU"/>
              </w:rPr>
              <w:t>Наблюдение за течением беременности у женщины с абортивными</w:t>
            </w:r>
            <w:r w:rsidR="00584E72" w:rsidRPr="00584E72">
              <w:rPr>
                <w:sz w:val="28"/>
                <w:szCs w:val="28"/>
                <w:lang w:val="ru-RU"/>
              </w:rPr>
              <w:t xml:space="preserve"> </w:t>
            </w:r>
            <w:r w:rsidRPr="00584E72">
              <w:rPr>
                <w:sz w:val="28"/>
                <w:szCs w:val="28"/>
                <w:lang w:val="ru-RU"/>
              </w:rPr>
              <w:t>выкидышами в анамнезе</w:t>
            </w:r>
          </w:p>
        </w:tc>
      </w:tr>
      <w:tr w:rsidR="0076646B" w:rsidRPr="00062138" w14:paraId="24324BE7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C1C51" w14:textId="30B1507A" w:rsidR="0076646B" w:rsidRPr="00584E72" w:rsidRDefault="0076646B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Z35.2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726A4" w14:textId="1738F9D9" w:rsidR="0076646B" w:rsidRPr="00584E72" w:rsidRDefault="0076646B" w:rsidP="00584E7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84E72">
              <w:rPr>
                <w:sz w:val="28"/>
                <w:szCs w:val="28"/>
                <w:lang w:val="ru-RU"/>
              </w:rPr>
              <w:t>Наблюдение за течением беременности у женщины с другим отягощенным</w:t>
            </w:r>
            <w:r w:rsidR="00584E72" w:rsidRPr="00584E72">
              <w:rPr>
                <w:sz w:val="28"/>
                <w:szCs w:val="28"/>
                <w:lang w:val="ru-RU"/>
              </w:rPr>
              <w:t xml:space="preserve"> </w:t>
            </w:r>
            <w:r w:rsidRPr="00584E72">
              <w:rPr>
                <w:sz w:val="28"/>
                <w:szCs w:val="28"/>
                <w:lang w:val="ru-RU"/>
              </w:rPr>
              <w:t>анамнезом, касающимся деторождения или акушерских проблем</w:t>
            </w:r>
          </w:p>
        </w:tc>
      </w:tr>
      <w:tr w:rsidR="0076646B" w:rsidRPr="00062138" w14:paraId="4FBEB5DA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3BFD7" w14:textId="73A0531C" w:rsidR="0076646B" w:rsidRPr="00584E72" w:rsidRDefault="0076646B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Z35.3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5208" w14:textId="384EF0A1" w:rsidR="0076646B" w:rsidRPr="00422067" w:rsidRDefault="0076646B" w:rsidP="0076646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>Наблюдение за течением беременности у женщины с недостаточной предродовой помощью в анамнезе</w:t>
            </w:r>
          </w:p>
        </w:tc>
      </w:tr>
      <w:tr w:rsidR="0076646B" w:rsidRPr="00062138" w14:paraId="7571F20E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5791" w14:textId="0B67BCBA" w:rsidR="0076646B" w:rsidRPr="00584E72" w:rsidRDefault="0076646B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Z35.4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B2C5F" w14:textId="20038EC6" w:rsidR="0076646B" w:rsidRPr="00422067" w:rsidRDefault="0076646B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 xml:space="preserve">Наблюдение за течением беременности у </w:t>
            </w:r>
            <w:proofErr w:type="spellStart"/>
            <w:r w:rsidRPr="00422067">
              <w:rPr>
                <w:sz w:val="28"/>
                <w:szCs w:val="28"/>
                <w:lang w:val="ru-RU"/>
              </w:rPr>
              <w:t>многорожавшей</w:t>
            </w:r>
            <w:proofErr w:type="spellEnd"/>
            <w:r w:rsidRPr="00422067">
              <w:rPr>
                <w:sz w:val="28"/>
                <w:szCs w:val="28"/>
                <w:lang w:val="ru-RU"/>
              </w:rPr>
              <w:t xml:space="preserve"> женщины</w:t>
            </w:r>
          </w:p>
        </w:tc>
      </w:tr>
      <w:tr w:rsidR="0076646B" w:rsidRPr="0076646B" w14:paraId="1C6B41EA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C9693" w14:textId="3631766B" w:rsidR="0076646B" w:rsidRPr="00584E72" w:rsidRDefault="0076646B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Z35.5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95DAB" w14:textId="16B4DD91" w:rsidR="0076646B" w:rsidRPr="00584E72" w:rsidRDefault="0076646B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</w:rPr>
            </w:pPr>
            <w:proofErr w:type="spellStart"/>
            <w:r w:rsidRPr="00584E72">
              <w:rPr>
                <w:sz w:val="28"/>
                <w:szCs w:val="28"/>
              </w:rPr>
              <w:t>Наблюдение</w:t>
            </w:r>
            <w:proofErr w:type="spellEnd"/>
            <w:r w:rsidRPr="00584E72">
              <w:rPr>
                <w:sz w:val="28"/>
                <w:szCs w:val="28"/>
              </w:rPr>
              <w:t xml:space="preserve"> </w:t>
            </w:r>
            <w:proofErr w:type="spellStart"/>
            <w:r w:rsidRPr="00584E72">
              <w:rPr>
                <w:sz w:val="28"/>
                <w:szCs w:val="28"/>
              </w:rPr>
              <w:t>за</w:t>
            </w:r>
            <w:proofErr w:type="spellEnd"/>
            <w:r w:rsidRPr="00584E72">
              <w:rPr>
                <w:sz w:val="28"/>
                <w:szCs w:val="28"/>
              </w:rPr>
              <w:t xml:space="preserve"> </w:t>
            </w:r>
            <w:proofErr w:type="spellStart"/>
            <w:r w:rsidRPr="00584E72">
              <w:rPr>
                <w:sz w:val="28"/>
                <w:szCs w:val="28"/>
              </w:rPr>
              <w:t>старой</w:t>
            </w:r>
            <w:proofErr w:type="spellEnd"/>
            <w:r w:rsidRPr="00584E72">
              <w:rPr>
                <w:sz w:val="28"/>
                <w:szCs w:val="28"/>
              </w:rPr>
              <w:t xml:space="preserve"> </w:t>
            </w:r>
            <w:proofErr w:type="spellStart"/>
            <w:r w:rsidRPr="00584E72">
              <w:rPr>
                <w:sz w:val="28"/>
                <w:szCs w:val="28"/>
              </w:rPr>
              <w:t>первородящей</w:t>
            </w:r>
            <w:proofErr w:type="spellEnd"/>
          </w:p>
        </w:tc>
      </w:tr>
      <w:tr w:rsidR="00584E72" w:rsidRPr="00062138" w14:paraId="0A72F117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6FE6" w14:textId="3C79A8F2" w:rsidR="00584E72" w:rsidRPr="00584E72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Z35.6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6B1E2" w14:textId="215E430D" w:rsidR="00584E72" w:rsidRPr="00422067" w:rsidRDefault="00584E72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>Наблюдение за очень юной первородящей</w:t>
            </w:r>
          </w:p>
        </w:tc>
      </w:tr>
      <w:tr w:rsidR="00584E72" w:rsidRPr="00062138" w14:paraId="19BB5650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235FF" w14:textId="22532B73" w:rsidR="00584E72" w:rsidRPr="00584E72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Z35.7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E5B24" w14:textId="163F6D80" w:rsidR="00584E72" w:rsidRPr="00422067" w:rsidRDefault="00584E72" w:rsidP="0076646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>Наблюдение за беременностью у женщины, подверженной высокой степени риска вследствие социальных проблем</w:t>
            </w:r>
          </w:p>
        </w:tc>
      </w:tr>
      <w:tr w:rsidR="00584E72" w:rsidRPr="00062138" w14:paraId="51A58F3A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D7D9" w14:textId="616FE340" w:rsidR="00584E72" w:rsidRPr="00584E72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Z35.8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7878" w14:textId="4D6BCDE4" w:rsidR="00584E72" w:rsidRPr="00422067" w:rsidRDefault="00584E72" w:rsidP="0042206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>Наблюдение за беременностью у женщины, подверженной другой высокой</w:t>
            </w:r>
            <w:r w:rsidR="00422067" w:rsidRPr="00422067">
              <w:rPr>
                <w:sz w:val="28"/>
                <w:szCs w:val="28"/>
                <w:lang w:val="ru-RU"/>
              </w:rPr>
              <w:t xml:space="preserve"> </w:t>
            </w:r>
            <w:r w:rsidRPr="00422067">
              <w:rPr>
                <w:sz w:val="28"/>
                <w:szCs w:val="28"/>
                <w:lang w:val="ru-RU"/>
              </w:rPr>
              <w:t>степени риска</w:t>
            </w:r>
          </w:p>
        </w:tc>
      </w:tr>
      <w:tr w:rsidR="00584E72" w:rsidRPr="00062138" w14:paraId="006959E3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F78A5" w14:textId="0777D87B" w:rsidR="00584E72" w:rsidRPr="00584E72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584E72">
              <w:rPr>
                <w:sz w:val="28"/>
                <w:szCs w:val="28"/>
              </w:rPr>
              <w:t>Z35.9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434C6" w14:textId="4A11CC4F" w:rsidR="00584E72" w:rsidRPr="00422067" w:rsidRDefault="00584E72" w:rsidP="0042206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>Наблюдение за беременностью у женщины, подверженной высокой степени</w:t>
            </w:r>
            <w:r w:rsidR="00422067" w:rsidRPr="00422067">
              <w:rPr>
                <w:sz w:val="28"/>
                <w:szCs w:val="28"/>
                <w:lang w:val="ru-RU"/>
              </w:rPr>
              <w:t xml:space="preserve"> </w:t>
            </w:r>
            <w:r w:rsidRPr="00422067">
              <w:rPr>
                <w:sz w:val="28"/>
                <w:szCs w:val="28"/>
                <w:lang w:val="ru-RU"/>
              </w:rPr>
              <w:t>риска неуточненного характера</w:t>
            </w:r>
          </w:p>
        </w:tc>
      </w:tr>
      <w:tr w:rsidR="00584E72" w:rsidRPr="00062138" w14:paraId="53E2AF05" w14:textId="77777777" w:rsidTr="00422067">
        <w:trPr>
          <w:trHeight w:val="478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8406" w14:textId="2422DCE5" w:rsidR="00584E72" w:rsidRPr="00FF1046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36.0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B7C4" w14:textId="77777777" w:rsidR="00584E72" w:rsidRPr="00FF1046" w:rsidRDefault="00584E72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Антенатальный скрининг для выявления хромосомных аномалий</w:t>
            </w:r>
          </w:p>
        </w:tc>
      </w:tr>
      <w:tr w:rsidR="00584E72" w:rsidRPr="00062138" w14:paraId="225B5A3B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4455" w14:textId="77777777" w:rsidR="00584E72" w:rsidRPr="00FF1046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Z36.3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51D6" w14:textId="77777777" w:rsidR="00584E72" w:rsidRPr="00FF1046" w:rsidRDefault="00584E72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Антенатальный скрининг с помощью ультразвука или других физических методов для выявления аномалий развития</w:t>
            </w:r>
          </w:p>
        </w:tc>
      </w:tr>
      <w:tr w:rsidR="00584E72" w:rsidRPr="00062138" w14:paraId="268842F9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15AF5" w14:textId="77777777" w:rsidR="00584E72" w:rsidRPr="00FF1046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Z36.4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3475" w14:textId="77777777" w:rsidR="00584E72" w:rsidRPr="00FF1046" w:rsidRDefault="00584E72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Антенатальный скрининг с помощью ультразвука или других физических методов для выявления задержки роста плода</w:t>
            </w:r>
          </w:p>
        </w:tc>
      </w:tr>
      <w:tr w:rsidR="00584E72" w:rsidRPr="00062138" w14:paraId="13E94233" w14:textId="77777777" w:rsidTr="00422067">
        <w:trPr>
          <w:trHeight w:val="30"/>
        </w:trPr>
        <w:tc>
          <w:tcPr>
            <w:tcW w:w="5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E1576" w14:textId="77777777" w:rsidR="00584E72" w:rsidRPr="00FF1046" w:rsidRDefault="00584E72" w:rsidP="00A3078F">
            <w:pPr>
              <w:spacing w:after="0" w:line="240" w:lineRule="auto"/>
              <w:ind w:right="105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Z36.5</w:t>
            </w:r>
          </w:p>
        </w:tc>
        <w:tc>
          <w:tcPr>
            <w:tcW w:w="4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A22E4" w14:textId="77777777" w:rsidR="00584E72" w:rsidRPr="00FF1046" w:rsidRDefault="00584E72" w:rsidP="00A3078F">
            <w:pPr>
              <w:spacing w:after="0" w:line="240" w:lineRule="auto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Антенатальный скрининг для выявления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изоиммунизации</w:t>
            </w:r>
            <w:proofErr w:type="spellEnd"/>
          </w:p>
        </w:tc>
      </w:tr>
    </w:tbl>
    <w:p w14:paraId="5D4094C7" w14:textId="77777777" w:rsidR="0076646B" w:rsidRPr="00422067" w:rsidRDefault="0076646B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25139F4D" w14:textId="1AF2A8AA" w:rsidR="009F4B4B" w:rsidRPr="00FF1046" w:rsidRDefault="0060261E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1.2 </w:t>
      </w:r>
      <w:r w:rsidR="009F4B4B" w:rsidRPr="00FF1046">
        <w:rPr>
          <w:b/>
          <w:color w:val="000000"/>
          <w:sz w:val="28"/>
          <w:szCs w:val="28"/>
          <w:lang w:val="ru-RU"/>
        </w:rPr>
        <w:t>Дата разработки и пересмотра протокола:</w:t>
      </w:r>
      <w:r w:rsidR="00AF020A" w:rsidRPr="00FF1046">
        <w:rPr>
          <w:color w:val="000000"/>
          <w:sz w:val="28"/>
          <w:szCs w:val="28"/>
          <w:lang w:val="ru-RU"/>
        </w:rPr>
        <w:t>2013 год (пересмотр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 </w:t>
      </w:r>
      <w:r w:rsidR="009F4B4B" w:rsidRPr="00FF1046">
        <w:rPr>
          <w:color w:val="000000"/>
          <w:sz w:val="28"/>
          <w:szCs w:val="28"/>
          <w:lang w:val="ru-RU"/>
        </w:rPr>
        <w:t>2022</w:t>
      </w:r>
      <w:r w:rsidR="00AF020A" w:rsidRPr="00FF1046">
        <w:rPr>
          <w:color w:val="000000"/>
          <w:sz w:val="28"/>
          <w:szCs w:val="28"/>
          <w:lang w:val="ru-RU"/>
        </w:rPr>
        <w:t xml:space="preserve"> </w:t>
      </w:r>
      <w:r w:rsidR="009F4B4B" w:rsidRPr="00FF1046">
        <w:rPr>
          <w:color w:val="000000"/>
          <w:sz w:val="28"/>
          <w:szCs w:val="28"/>
          <w:lang w:val="ru-RU"/>
        </w:rPr>
        <w:t>г</w:t>
      </w:r>
      <w:r w:rsidR="00AF020A" w:rsidRPr="00FF1046">
        <w:rPr>
          <w:color w:val="000000"/>
          <w:sz w:val="28"/>
          <w:szCs w:val="28"/>
          <w:lang w:val="ru-RU"/>
        </w:rPr>
        <w:t>од)</w:t>
      </w:r>
      <w:r w:rsidR="009F4B4B" w:rsidRPr="00FF1046">
        <w:rPr>
          <w:color w:val="000000"/>
          <w:sz w:val="28"/>
          <w:szCs w:val="28"/>
          <w:lang w:val="ru-RU"/>
        </w:rPr>
        <w:t>.</w:t>
      </w:r>
    </w:p>
    <w:p w14:paraId="7CD31341" w14:textId="500DE663" w:rsidR="009F4B4B" w:rsidRDefault="0060261E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1.3 </w:t>
      </w:r>
      <w:r w:rsidR="009F4B4B" w:rsidRPr="00FF1046">
        <w:rPr>
          <w:b/>
          <w:color w:val="000000"/>
          <w:sz w:val="28"/>
          <w:szCs w:val="28"/>
          <w:lang w:val="ru-RU"/>
        </w:rPr>
        <w:t>Сокращения, используемые в протоколе</w:t>
      </w:r>
      <w:r w:rsidRPr="00FF1046">
        <w:rPr>
          <w:b/>
          <w:color w:val="000000"/>
          <w:sz w:val="28"/>
          <w:szCs w:val="28"/>
          <w:lang w:val="ru-RU"/>
        </w:rPr>
        <w:t>;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01"/>
        <w:gridCol w:w="7728"/>
      </w:tblGrid>
      <w:tr w:rsidR="009F4B4B" w:rsidRPr="00FF1046" w14:paraId="1D44989D" w14:textId="77777777" w:rsidTr="002E742D">
        <w:tc>
          <w:tcPr>
            <w:tcW w:w="769" w:type="pct"/>
          </w:tcPr>
          <w:p w14:paraId="48968CFD" w14:textId="77777777" w:rsidR="009F4B4B" w:rsidRPr="00FF1046" w:rsidRDefault="009F4B4B" w:rsidP="00A2031D">
            <w:pPr>
              <w:jc w:val="center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Аббревиатура</w:t>
            </w:r>
          </w:p>
        </w:tc>
        <w:tc>
          <w:tcPr>
            <w:tcW w:w="4231" w:type="pct"/>
          </w:tcPr>
          <w:p w14:paraId="52ABA0CC" w14:textId="77777777" w:rsidR="009F4B4B" w:rsidRPr="00FF1046" w:rsidRDefault="009F4B4B" w:rsidP="00A2031D">
            <w:pPr>
              <w:jc w:val="center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Расшифровка</w:t>
            </w:r>
          </w:p>
        </w:tc>
      </w:tr>
      <w:tr w:rsidR="0067646E" w:rsidRPr="006635C4" w14:paraId="14A9EA18" w14:textId="77777777" w:rsidTr="002E742D">
        <w:tc>
          <w:tcPr>
            <w:tcW w:w="769" w:type="pct"/>
          </w:tcPr>
          <w:p w14:paraId="39BFD13C" w14:textId="2060B893" w:rsidR="0067646E" w:rsidRPr="0067646E" w:rsidRDefault="0067646E" w:rsidP="006635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RW</w:t>
            </w:r>
          </w:p>
        </w:tc>
        <w:tc>
          <w:tcPr>
            <w:tcW w:w="4231" w:type="pct"/>
          </w:tcPr>
          <w:p w14:paraId="0ECAC9BC" w14:textId="3F0DB957" w:rsidR="0067646E" w:rsidRDefault="004C0BF9" w:rsidP="006764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– </w:t>
            </w:r>
            <w:r w:rsidR="005C08FC">
              <w:rPr>
                <w:sz w:val="28"/>
                <w:szCs w:val="28"/>
                <w:lang w:val="ru-RU"/>
              </w:rPr>
              <w:t>р</w:t>
            </w:r>
            <w:r w:rsidR="0067646E">
              <w:rPr>
                <w:sz w:val="28"/>
                <w:szCs w:val="28"/>
                <w:lang w:val="ru-RU"/>
              </w:rPr>
              <w:t xml:space="preserve">еакция </w:t>
            </w:r>
            <w:proofErr w:type="spellStart"/>
            <w:r w:rsidR="0067646E" w:rsidRPr="00584E72">
              <w:rPr>
                <w:sz w:val="28"/>
                <w:szCs w:val="28"/>
                <w:lang w:val="ru-RU"/>
              </w:rPr>
              <w:t>Вас</w:t>
            </w:r>
            <w:r w:rsidR="004D181E" w:rsidRPr="00584E72">
              <w:rPr>
                <w:sz w:val="28"/>
                <w:szCs w:val="28"/>
                <w:lang w:val="ru-RU"/>
              </w:rPr>
              <w:t>с</w:t>
            </w:r>
            <w:r w:rsidR="0067646E" w:rsidRPr="00584E72">
              <w:rPr>
                <w:sz w:val="28"/>
                <w:szCs w:val="28"/>
                <w:lang w:val="ru-RU"/>
              </w:rPr>
              <w:t>ермана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9F4B4B" w:rsidRPr="00FF1046" w14:paraId="6083C1C3" w14:textId="77777777" w:rsidTr="002E742D">
        <w:tc>
          <w:tcPr>
            <w:tcW w:w="769" w:type="pct"/>
          </w:tcPr>
          <w:p w14:paraId="6B9F8517" w14:textId="77777777" w:rsidR="009F4B4B" w:rsidRPr="00FF1046" w:rsidRDefault="009F4B4B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АД</w:t>
            </w:r>
          </w:p>
        </w:tc>
        <w:tc>
          <w:tcPr>
            <w:tcW w:w="4231" w:type="pct"/>
          </w:tcPr>
          <w:p w14:paraId="61C1BD30" w14:textId="0C8C270F" w:rsidR="009F4B4B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9F4B4B" w:rsidRPr="00FF1046">
              <w:rPr>
                <w:sz w:val="28"/>
                <w:szCs w:val="28"/>
                <w:lang w:val="ru-RU"/>
              </w:rPr>
              <w:t>артериальное давление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9F4B4B" w:rsidRPr="00FF1046" w14:paraId="59C49D7C" w14:textId="77777777" w:rsidTr="002E742D">
        <w:tc>
          <w:tcPr>
            <w:tcW w:w="769" w:type="pct"/>
          </w:tcPr>
          <w:p w14:paraId="39AD4230" w14:textId="77777777" w:rsidR="009F4B4B" w:rsidRPr="00FF1046" w:rsidRDefault="009F4B4B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АНУ</w:t>
            </w:r>
          </w:p>
        </w:tc>
        <w:tc>
          <w:tcPr>
            <w:tcW w:w="4231" w:type="pct"/>
          </w:tcPr>
          <w:p w14:paraId="46D0F7F0" w14:textId="77C325DD" w:rsidR="009F4B4B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9F4B4B" w:rsidRPr="00FF1046">
              <w:rPr>
                <w:sz w:val="28"/>
                <w:szCs w:val="28"/>
                <w:lang w:val="ru-RU"/>
              </w:rPr>
              <w:t>антенатальный уход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D9370C" w:rsidRPr="00FF1046" w14:paraId="62A36EFB" w14:textId="77777777" w:rsidTr="002E742D">
        <w:tc>
          <w:tcPr>
            <w:tcW w:w="769" w:type="pct"/>
          </w:tcPr>
          <w:p w14:paraId="66DA7C14" w14:textId="467F245C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lastRenderedPageBreak/>
              <w:t>ВДМ</w:t>
            </w:r>
          </w:p>
        </w:tc>
        <w:tc>
          <w:tcPr>
            <w:tcW w:w="4231" w:type="pct"/>
          </w:tcPr>
          <w:p w14:paraId="66D709E4" w14:textId="05666980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 w:rsidRPr="00FF1046">
              <w:rPr>
                <w:sz w:val="28"/>
                <w:szCs w:val="28"/>
                <w:lang w:val="ru-RU"/>
              </w:rPr>
              <w:t>высота дна матки</w:t>
            </w:r>
            <w:r>
              <w:rPr>
                <w:sz w:val="28"/>
                <w:szCs w:val="28"/>
                <w:lang w:val="ru-RU"/>
              </w:rPr>
              <w:t>;</w:t>
            </w:r>
            <w:r w:rsidR="00D9370C" w:rsidRPr="00FF104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84E72" w:rsidRPr="00FF1046" w14:paraId="080E9A2F" w14:textId="77777777" w:rsidTr="002E742D">
        <w:tc>
          <w:tcPr>
            <w:tcW w:w="769" w:type="pct"/>
          </w:tcPr>
          <w:p w14:paraId="20D872B5" w14:textId="0109AC22" w:rsidR="00584E72" w:rsidRPr="00584E72" w:rsidRDefault="00584E72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ВРТ</w:t>
            </w:r>
          </w:p>
        </w:tc>
        <w:tc>
          <w:tcPr>
            <w:tcW w:w="4231" w:type="pct"/>
          </w:tcPr>
          <w:p w14:paraId="2AB54B18" w14:textId="44EA14C3" w:rsidR="00584E72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5C08FC">
              <w:rPr>
                <w:sz w:val="28"/>
                <w:szCs w:val="28"/>
                <w:lang w:val="ru-RU"/>
              </w:rPr>
              <w:t>в</w:t>
            </w:r>
            <w:r w:rsidR="00584E72">
              <w:rPr>
                <w:sz w:val="28"/>
                <w:szCs w:val="28"/>
                <w:lang w:val="ru-RU"/>
              </w:rPr>
              <w:t>спомогательные репродуктивные технологии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D9370C" w:rsidRPr="00FF1046" w14:paraId="34B55D8C" w14:textId="77777777" w:rsidTr="002E742D">
        <w:tc>
          <w:tcPr>
            <w:tcW w:w="769" w:type="pct"/>
          </w:tcPr>
          <w:p w14:paraId="75A883ED" w14:textId="7BDBD151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ВИЧ</w:t>
            </w:r>
          </w:p>
        </w:tc>
        <w:tc>
          <w:tcPr>
            <w:tcW w:w="4231" w:type="pct"/>
          </w:tcPr>
          <w:p w14:paraId="5CDA106F" w14:textId="3B3CE6DB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5C08FC">
              <w:rPr>
                <w:sz w:val="28"/>
                <w:szCs w:val="28"/>
                <w:lang w:val="ru-RU"/>
              </w:rPr>
              <w:t>в</w:t>
            </w:r>
            <w:r w:rsidR="00D9370C" w:rsidRPr="00FF1046">
              <w:rPr>
                <w:sz w:val="28"/>
                <w:szCs w:val="28"/>
                <w:lang w:val="ru-RU"/>
              </w:rPr>
              <w:t>ирус иммунодефицита человека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D9370C" w:rsidRPr="00FF1046" w14:paraId="7B5048EA" w14:textId="77777777" w:rsidTr="002E742D">
        <w:tc>
          <w:tcPr>
            <w:tcW w:w="769" w:type="pct"/>
          </w:tcPr>
          <w:p w14:paraId="32E57664" w14:textId="6631CADF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ИМТ</w:t>
            </w:r>
          </w:p>
        </w:tc>
        <w:tc>
          <w:tcPr>
            <w:tcW w:w="4231" w:type="pct"/>
          </w:tcPr>
          <w:p w14:paraId="27FBA0B0" w14:textId="2A71410B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 w:rsidRPr="00FF1046">
              <w:rPr>
                <w:sz w:val="28"/>
                <w:szCs w:val="28"/>
                <w:lang w:val="ru-RU"/>
              </w:rPr>
              <w:t>индекс массы тела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D9370C" w:rsidRPr="00FF1046" w14:paraId="71D7D6BB" w14:textId="77777777" w:rsidTr="002E742D">
        <w:tc>
          <w:tcPr>
            <w:tcW w:w="769" w:type="pct"/>
          </w:tcPr>
          <w:p w14:paraId="520A3610" w14:textId="5D3D1645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ЗРП</w:t>
            </w:r>
          </w:p>
        </w:tc>
        <w:tc>
          <w:tcPr>
            <w:tcW w:w="4231" w:type="pct"/>
          </w:tcPr>
          <w:p w14:paraId="6CC8E3CB" w14:textId="5B1A53CA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 w:rsidRPr="00FF1046">
              <w:rPr>
                <w:sz w:val="28"/>
                <w:szCs w:val="28"/>
                <w:lang w:val="ru-RU"/>
              </w:rPr>
              <w:t>задержка роста плода</w:t>
            </w:r>
            <w:r>
              <w:rPr>
                <w:sz w:val="28"/>
                <w:szCs w:val="28"/>
                <w:lang w:val="ru-RU"/>
              </w:rPr>
              <w:t>;</w:t>
            </w:r>
            <w:r w:rsidR="00D9370C" w:rsidRPr="00FF104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E742D" w:rsidRPr="00FF1046" w14:paraId="5B7393FA" w14:textId="77777777" w:rsidTr="002E742D">
        <w:tc>
          <w:tcPr>
            <w:tcW w:w="769" w:type="pct"/>
          </w:tcPr>
          <w:p w14:paraId="7E84BCC4" w14:textId="7035E881" w:rsidR="002E742D" w:rsidRPr="00FF1046" w:rsidRDefault="002E742D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МСМ</w:t>
            </w:r>
          </w:p>
        </w:tc>
        <w:tc>
          <w:tcPr>
            <w:tcW w:w="4231" w:type="pct"/>
          </w:tcPr>
          <w:p w14:paraId="454AA39D" w14:textId="66D34136" w:rsidR="002E742D" w:rsidRDefault="002E742D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материнские сывороточные маркеры</w:t>
            </w:r>
          </w:p>
        </w:tc>
      </w:tr>
      <w:tr w:rsidR="00D9370C" w:rsidRPr="00FF1046" w14:paraId="1BC68B2E" w14:textId="77777777" w:rsidTr="002E742D">
        <w:tc>
          <w:tcPr>
            <w:tcW w:w="769" w:type="pct"/>
          </w:tcPr>
          <w:p w14:paraId="43A1B337" w14:textId="137FCAEE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ПГТТ</w:t>
            </w:r>
          </w:p>
        </w:tc>
        <w:tc>
          <w:tcPr>
            <w:tcW w:w="4231" w:type="pct"/>
          </w:tcPr>
          <w:p w14:paraId="2D652198" w14:textId="1C0D62B2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 w:rsidRPr="00FF1046">
              <w:rPr>
                <w:sz w:val="28"/>
                <w:szCs w:val="28"/>
                <w:lang w:val="ru-RU"/>
              </w:rPr>
              <w:t xml:space="preserve">пероральный </w:t>
            </w:r>
            <w:proofErr w:type="spellStart"/>
            <w:r w:rsidR="00D9370C" w:rsidRPr="00FF1046">
              <w:rPr>
                <w:sz w:val="28"/>
                <w:szCs w:val="28"/>
                <w:lang w:val="ru-RU"/>
              </w:rPr>
              <w:t>глюкозотолерантный</w:t>
            </w:r>
            <w:proofErr w:type="spellEnd"/>
            <w:r w:rsidR="00D9370C" w:rsidRPr="00FF1046">
              <w:rPr>
                <w:sz w:val="28"/>
                <w:szCs w:val="28"/>
                <w:lang w:val="ru-RU"/>
              </w:rPr>
              <w:t xml:space="preserve"> тест</w:t>
            </w:r>
            <w:r>
              <w:rPr>
                <w:sz w:val="28"/>
                <w:szCs w:val="28"/>
                <w:lang w:val="ru-RU"/>
              </w:rPr>
              <w:t>;</w:t>
            </w:r>
            <w:r w:rsidR="00D9370C" w:rsidRPr="00FF104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84E72" w:rsidRPr="00FF1046" w14:paraId="48C1E19C" w14:textId="77777777" w:rsidTr="002E742D">
        <w:tc>
          <w:tcPr>
            <w:tcW w:w="769" w:type="pct"/>
          </w:tcPr>
          <w:p w14:paraId="07EFE0C9" w14:textId="20CEFE85" w:rsidR="00584E72" w:rsidRPr="00FF1046" w:rsidRDefault="00584E72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ПЦР</w:t>
            </w:r>
          </w:p>
        </w:tc>
        <w:tc>
          <w:tcPr>
            <w:tcW w:w="4231" w:type="pct"/>
          </w:tcPr>
          <w:p w14:paraId="188F33C6" w14:textId="5B24F314" w:rsidR="00584E72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584E72">
              <w:rPr>
                <w:sz w:val="28"/>
                <w:szCs w:val="28"/>
                <w:lang w:val="ru-RU"/>
              </w:rPr>
              <w:t>Полимеразная цепная реакция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D9370C" w:rsidRPr="00FF1046" w14:paraId="47C816CC" w14:textId="77777777" w:rsidTr="002E742D">
        <w:tc>
          <w:tcPr>
            <w:tcW w:w="769" w:type="pct"/>
          </w:tcPr>
          <w:p w14:paraId="2AD617B6" w14:textId="0866DC16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ПР</w:t>
            </w:r>
          </w:p>
        </w:tc>
        <w:tc>
          <w:tcPr>
            <w:tcW w:w="4231" w:type="pct"/>
          </w:tcPr>
          <w:p w14:paraId="72587D34" w14:textId="338E2FC4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 w:rsidRPr="00FF1046">
              <w:rPr>
                <w:sz w:val="28"/>
                <w:szCs w:val="28"/>
                <w:lang w:val="ru-RU"/>
              </w:rPr>
              <w:t>преждевременные роды</w:t>
            </w:r>
            <w:r>
              <w:rPr>
                <w:sz w:val="28"/>
                <w:szCs w:val="28"/>
                <w:lang w:val="ru-RU"/>
              </w:rPr>
              <w:t>;</w:t>
            </w:r>
            <w:r w:rsidR="00D9370C" w:rsidRPr="00FF104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9370C" w:rsidRPr="00FF1046" w14:paraId="2C0280CA" w14:textId="77777777" w:rsidTr="002E742D">
        <w:tc>
          <w:tcPr>
            <w:tcW w:w="769" w:type="pct"/>
          </w:tcPr>
          <w:p w14:paraId="621F60F5" w14:textId="5D1FD28F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ПЭ</w:t>
            </w:r>
          </w:p>
        </w:tc>
        <w:tc>
          <w:tcPr>
            <w:tcW w:w="4231" w:type="pct"/>
          </w:tcPr>
          <w:p w14:paraId="68D77077" w14:textId="70CB4273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 w:rsidRPr="00FF1046">
              <w:rPr>
                <w:sz w:val="28"/>
                <w:szCs w:val="28"/>
                <w:lang w:val="ru-RU"/>
              </w:rPr>
              <w:t>преэклампсия</w:t>
            </w:r>
            <w:r>
              <w:rPr>
                <w:sz w:val="28"/>
                <w:szCs w:val="28"/>
                <w:lang w:val="ru-RU"/>
              </w:rPr>
              <w:t>;</w:t>
            </w:r>
            <w:r w:rsidR="00D9370C" w:rsidRPr="00FF104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9370C" w:rsidRPr="00FF1046" w14:paraId="0C7A2246" w14:textId="77777777" w:rsidTr="002E742D">
        <w:tc>
          <w:tcPr>
            <w:tcW w:w="769" w:type="pct"/>
          </w:tcPr>
          <w:p w14:paraId="77138D03" w14:textId="7EF925F6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ТЭО</w:t>
            </w:r>
          </w:p>
        </w:tc>
        <w:tc>
          <w:tcPr>
            <w:tcW w:w="4231" w:type="pct"/>
          </w:tcPr>
          <w:p w14:paraId="44159ECE" w14:textId="40C12439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>
              <w:rPr>
                <w:sz w:val="28"/>
                <w:szCs w:val="28"/>
                <w:lang w:val="ru-RU"/>
              </w:rPr>
              <w:t>тромбоэмболические осложнения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5C08FC" w:rsidRPr="00FF1046" w14:paraId="30785C2D" w14:textId="77777777" w:rsidTr="002E742D">
        <w:tc>
          <w:tcPr>
            <w:tcW w:w="769" w:type="pct"/>
          </w:tcPr>
          <w:p w14:paraId="36BDADEA" w14:textId="33949A5D" w:rsidR="005C08FC" w:rsidRDefault="005C08FC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ТГВ</w:t>
            </w:r>
          </w:p>
        </w:tc>
        <w:tc>
          <w:tcPr>
            <w:tcW w:w="4231" w:type="pct"/>
          </w:tcPr>
          <w:p w14:paraId="25C5CDE4" w14:textId="4C976EA8" w:rsidR="005C08FC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5C08FC">
              <w:rPr>
                <w:sz w:val="28"/>
                <w:szCs w:val="28"/>
                <w:lang w:val="ru-RU"/>
              </w:rPr>
              <w:t>тромбоз глубоких вен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D9370C" w:rsidRPr="00FF1046" w14:paraId="7F6D06B5" w14:textId="77777777" w:rsidTr="002E742D">
        <w:tc>
          <w:tcPr>
            <w:tcW w:w="769" w:type="pct"/>
          </w:tcPr>
          <w:p w14:paraId="44819E50" w14:textId="1F47F0DC" w:rsidR="00D9370C" w:rsidRPr="00FF1046" w:rsidRDefault="00D9370C" w:rsidP="00A2031D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УЗИ</w:t>
            </w:r>
          </w:p>
        </w:tc>
        <w:tc>
          <w:tcPr>
            <w:tcW w:w="4231" w:type="pct"/>
          </w:tcPr>
          <w:p w14:paraId="3BA33675" w14:textId="687CF59A" w:rsidR="00D9370C" w:rsidRPr="00FF1046" w:rsidRDefault="004C0BF9" w:rsidP="00A203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D9370C" w:rsidRPr="00FF1046">
              <w:rPr>
                <w:sz w:val="28"/>
                <w:szCs w:val="28"/>
                <w:lang w:val="ru-RU"/>
              </w:rPr>
              <w:t>ультразвуковое исследование</w:t>
            </w:r>
            <w:r>
              <w:rPr>
                <w:sz w:val="28"/>
                <w:szCs w:val="28"/>
                <w:lang w:val="ru-RU"/>
              </w:rPr>
              <w:t>;</w:t>
            </w:r>
            <w:r w:rsidR="00D9370C" w:rsidRPr="00FF104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D181E" w:rsidRPr="00FF1046" w14:paraId="7C747E6C" w14:textId="77777777" w:rsidTr="002E742D">
        <w:tc>
          <w:tcPr>
            <w:tcW w:w="769" w:type="pct"/>
          </w:tcPr>
          <w:p w14:paraId="14A756A7" w14:textId="33533A24" w:rsidR="004D181E" w:rsidRPr="00B7239C" w:rsidRDefault="004D181E" w:rsidP="004D181E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</w:t>
            </w:r>
          </w:p>
        </w:tc>
        <w:tc>
          <w:tcPr>
            <w:tcW w:w="4231" w:type="pct"/>
          </w:tcPr>
          <w:p w14:paraId="72B3F2BF" w14:textId="1CE6F53B" w:rsidR="004D181E" w:rsidRPr="00B7239C" w:rsidRDefault="004C0BF9" w:rsidP="004D181E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4D181E">
              <w:rPr>
                <w:sz w:val="28"/>
                <w:szCs w:val="28"/>
                <w:lang w:val="ru-RU"/>
              </w:rPr>
              <w:t>экстракорпоральное оплодотворение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584E72" w:rsidRPr="00FF1046" w14:paraId="347170A1" w14:textId="77777777" w:rsidTr="002E742D">
        <w:tc>
          <w:tcPr>
            <w:tcW w:w="769" w:type="pct"/>
          </w:tcPr>
          <w:p w14:paraId="661A6DC2" w14:textId="608FF73E" w:rsidR="00584E72" w:rsidRPr="00584E72" w:rsidRDefault="00584E72" w:rsidP="00584E72">
            <w:pPr>
              <w:pStyle w:val="TableParagraph"/>
              <w:tabs>
                <w:tab w:val="left" w:pos="360"/>
                <w:tab w:val="left" w:pos="52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</w:t>
            </w:r>
          </w:p>
        </w:tc>
        <w:tc>
          <w:tcPr>
            <w:tcW w:w="4231" w:type="pct"/>
          </w:tcPr>
          <w:p w14:paraId="1EF191C2" w14:textId="635A9B91" w:rsidR="00584E72" w:rsidRDefault="004C0BF9" w:rsidP="004D181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584E72">
              <w:rPr>
                <w:sz w:val="28"/>
                <w:szCs w:val="28"/>
                <w:lang w:val="ru-RU"/>
              </w:rPr>
              <w:t>электрокардиограмма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B85415" w:rsidRPr="00FF1046" w14:paraId="504B0FFC" w14:textId="77777777" w:rsidTr="002E742D">
        <w:tc>
          <w:tcPr>
            <w:tcW w:w="769" w:type="pct"/>
          </w:tcPr>
          <w:p w14:paraId="50C7C07E" w14:textId="6AB10B23" w:rsidR="00B85415" w:rsidRDefault="00B85415" w:rsidP="00584E72">
            <w:pPr>
              <w:pStyle w:val="TableParagraph"/>
              <w:tabs>
                <w:tab w:val="left" w:pos="360"/>
                <w:tab w:val="left" w:pos="52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4231" w:type="pct"/>
          </w:tcPr>
          <w:p w14:paraId="1A3076D2" w14:textId="260F004A" w:rsidR="00B85415" w:rsidRDefault="004C0BF9" w:rsidP="004D181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382CDE">
              <w:rPr>
                <w:sz w:val="28"/>
                <w:szCs w:val="28"/>
                <w:lang w:val="ru-RU"/>
              </w:rPr>
              <w:t>клинический протокол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14:paraId="116C534A" w14:textId="77777777" w:rsidR="009F4B4B" w:rsidRPr="00FF1046" w:rsidRDefault="009F4B4B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03C40332" w14:textId="2F7E62D9" w:rsidR="009F4B4B" w:rsidRPr="00FF1046" w:rsidRDefault="0060261E" w:rsidP="009F4B4B">
      <w:pPr>
        <w:spacing w:after="0" w:line="240" w:lineRule="auto"/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1.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4 Пользователи протокола – </w:t>
      </w:r>
      <w:r w:rsidR="009F4B4B" w:rsidRPr="00FF1046">
        <w:rPr>
          <w:color w:val="000000"/>
          <w:sz w:val="28"/>
          <w:szCs w:val="28"/>
          <w:lang w:val="ru-RU"/>
        </w:rPr>
        <w:t>врач</w:t>
      </w:r>
      <w:r w:rsidR="00D34C50">
        <w:rPr>
          <w:color w:val="000000"/>
          <w:sz w:val="28"/>
          <w:szCs w:val="28"/>
          <w:lang w:val="ru-RU"/>
        </w:rPr>
        <w:t xml:space="preserve">и </w:t>
      </w:r>
      <w:r w:rsidR="009F4B4B" w:rsidRPr="00FF1046">
        <w:rPr>
          <w:color w:val="202124"/>
          <w:sz w:val="28"/>
          <w:szCs w:val="28"/>
          <w:shd w:val="clear" w:color="auto" w:fill="FFFFFF"/>
          <w:lang w:val="ru-RU"/>
        </w:rPr>
        <w:t>акушер</w:t>
      </w:r>
      <w:r w:rsidR="00D34C50">
        <w:rPr>
          <w:color w:val="202124"/>
          <w:sz w:val="28"/>
          <w:szCs w:val="28"/>
          <w:shd w:val="clear" w:color="auto" w:fill="FFFFFF"/>
          <w:lang w:val="ru-RU"/>
        </w:rPr>
        <w:t>ы</w:t>
      </w:r>
      <w:r w:rsidR="009F4B4B" w:rsidRPr="00FF1046">
        <w:rPr>
          <w:color w:val="202124"/>
          <w:sz w:val="28"/>
          <w:szCs w:val="28"/>
          <w:shd w:val="clear" w:color="auto" w:fill="FFFFFF"/>
          <w:lang w:val="ru-RU"/>
        </w:rPr>
        <w:t>-гинеколог</w:t>
      </w:r>
      <w:r w:rsidR="00D34C50">
        <w:rPr>
          <w:color w:val="202124"/>
          <w:sz w:val="28"/>
          <w:szCs w:val="28"/>
          <w:shd w:val="clear" w:color="auto" w:fill="FFFFFF"/>
          <w:lang w:val="ru-RU"/>
        </w:rPr>
        <w:t>и</w:t>
      </w:r>
      <w:r w:rsidR="009F4B4B" w:rsidRPr="00FF1046">
        <w:rPr>
          <w:color w:val="202124"/>
          <w:sz w:val="28"/>
          <w:szCs w:val="28"/>
          <w:shd w:val="clear" w:color="auto" w:fill="FFFFFF"/>
          <w:lang w:val="ru-RU"/>
        </w:rPr>
        <w:t xml:space="preserve">, </w:t>
      </w:r>
      <w:r w:rsidR="00C27DD4">
        <w:rPr>
          <w:color w:val="202124"/>
          <w:sz w:val="28"/>
          <w:szCs w:val="28"/>
          <w:shd w:val="clear" w:color="auto" w:fill="FFFFFF"/>
          <w:lang w:val="ru-RU"/>
        </w:rPr>
        <w:t xml:space="preserve">врачи </w:t>
      </w:r>
      <w:r w:rsidR="009F4B4B" w:rsidRPr="00FF1046">
        <w:rPr>
          <w:color w:val="202124"/>
          <w:sz w:val="28"/>
          <w:szCs w:val="28"/>
          <w:shd w:val="clear" w:color="auto" w:fill="FFFFFF"/>
          <w:lang w:val="ru-RU"/>
        </w:rPr>
        <w:t>об</w:t>
      </w:r>
      <w:r w:rsidR="0051172F">
        <w:rPr>
          <w:color w:val="202124"/>
          <w:sz w:val="28"/>
          <w:szCs w:val="28"/>
          <w:shd w:val="clear" w:color="auto" w:fill="FFFFFF"/>
          <w:lang w:val="ru-RU"/>
        </w:rPr>
        <w:t>щей практики, терапевт</w:t>
      </w:r>
      <w:r w:rsidR="007D62E1">
        <w:rPr>
          <w:color w:val="202124"/>
          <w:sz w:val="28"/>
          <w:szCs w:val="28"/>
          <w:shd w:val="clear" w:color="auto" w:fill="FFFFFF"/>
          <w:lang w:val="ru-RU"/>
        </w:rPr>
        <w:t>ы, акушерки</w:t>
      </w:r>
      <w:r w:rsidR="009F4B4B" w:rsidRPr="00FF1046">
        <w:rPr>
          <w:color w:val="202124"/>
          <w:sz w:val="28"/>
          <w:szCs w:val="28"/>
          <w:shd w:val="clear" w:color="auto" w:fill="FFFFFF"/>
          <w:lang w:val="ru-RU"/>
        </w:rPr>
        <w:t>, средние медицинские работники.</w:t>
      </w:r>
      <w:r w:rsidR="009F4B4B" w:rsidRPr="00FF1046">
        <w:rPr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14:paraId="11BB4951" w14:textId="2A730F72" w:rsidR="009F4B4B" w:rsidRPr="00FF1046" w:rsidRDefault="0060261E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1.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5 Категория пациентов </w:t>
      </w:r>
      <w:r w:rsidR="003D1D22" w:rsidRPr="00FF1046">
        <w:rPr>
          <w:b/>
          <w:color w:val="000000"/>
          <w:sz w:val="28"/>
          <w:szCs w:val="28"/>
          <w:lang w:val="ru-RU"/>
        </w:rPr>
        <w:t>–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 </w:t>
      </w:r>
      <w:r w:rsidR="009F4B4B" w:rsidRPr="00FF1046">
        <w:rPr>
          <w:color w:val="202124"/>
          <w:sz w:val="28"/>
          <w:szCs w:val="28"/>
          <w:shd w:val="clear" w:color="auto" w:fill="FFFFFF"/>
          <w:lang w:val="ru-RU"/>
        </w:rPr>
        <w:t>женщины во время беременности и послеродово</w:t>
      </w:r>
      <w:r w:rsidR="00AA3F94">
        <w:rPr>
          <w:color w:val="202124"/>
          <w:sz w:val="28"/>
          <w:szCs w:val="28"/>
          <w:shd w:val="clear" w:color="auto" w:fill="FFFFFF"/>
          <w:lang w:val="ru-RU"/>
        </w:rPr>
        <w:t>м периоде</w:t>
      </w:r>
      <w:r w:rsidR="009F4B4B" w:rsidRPr="00FF1046">
        <w:rPr>
          <w:color w:val="202124"/>
          <w:sz w:val="28"/>
          <w:szCs w:val="28"/>
          <w:shd w:val="clear" w:color="auto" w:fill="FFFFFF"/>
          <w:lang w:val="ru-RU"/>
        </w:rPr>
        <w:t>.</w:t>
      </w:r>
    </w:p>
    <w:p w14:paraId="58F86C16" w14:textId="3331A7A3" w:rsidR="009F4B4B" w:rsidRPr="00FF1046" w:rsidRDefault="0060261E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1.6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 Шкала уровня доказательности;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4"/>
      </w:tblGrid>
      <w:tr w:rsidR="0000696D" w:rsidRPr="00062138" w14:paraId="610826D4" w14:textId="77777777" w:rsidTr="00A3078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BC2D" w14:textId="77777777" w:rsidR="0000696D" w:rsidRPr="00FF1046" w:rsidRDefault="0000696D" w:rsidP="00A3078F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C88A" w14:textId="77777777" w:rsidR="0000696D" w:rsidRPr="00FF1046" w:rsidRDefault="0000696D" w:rsidP="00A3078F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 результаты которых могут быть распространены на соответствующую популяцию.</w:t>
            </w:r>
          </w:p>
        </w:tc>
      </w:tr>
      <w:tr w:rsidR="0000696D" w:rsidRPr="00062138" w14:paraId="44AD7ABA" w14:textId="77777777" w:rsidTr="00A3078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84E9" w14:textId="77777777" w:rsidR="0000696D" w:rsidRPr="00FF1046" w:rsidRDefault="0000696D" w:rsidP="00A3078F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В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95B8" w14:textId="77777777" w:rsidR="0000696D" w:rsidRPr="00FF1046" w:rsidRDefault="0000696D" w:rsidP="00A3078F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Высококачественный (++) систематический обзор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когортных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или исследований случай-контроль или Высококачественное (++)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когортное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00696D" w:rsidRPr="00062138" w14:paraId="6E718B36" w14:textId="77777777" w:rsidTr="00A3078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04F7" w14:textId="77777777" w:rsidR="0000696D" w:rsidRPr="00FF1046" w:rsidRDefault="0000696D" w:rsidP="00A3078F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С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57F1" w14:textId="77777777" w:rsidR="0000696D" w:rsidRPr="00FF1046" w:rsidRDefault="0000696D" w:rsidP="00A3078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046">
              <w:rPr>
                <w:sz w:val="28"/>
                <w:szCs w:val="28"/>
                <w:lang w:val="ru-RU"/>
              </w:rPr>
              <w:t>Когортное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или исследование случай-контроль или контролируемое исследование без рандомизации с невысоким риском систематической ошибки (+).</w:t>
            </w:r>
          </w:p>
          <w:p w14:paraId="7D1374B7" w14:textId="77777777" w:rsidR="0000696D" w:rsidRPr="00FF1046" w:rsidRDefault="0000696D" w:rsidP="00A3078F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00696D" w:rsidRPr="00062138" w14:paraId="17779BDF" w14:textId="77777777" w:rsidTr="00A3078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84D7" w14:textId="77777777" w:rsidR="0000696D" w:rsidRPr="00FF1046" w:rsidRDefault="0000696D" w:rsidP="00A3078F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D</w:t>
            </w:r>
          </w:p>
        </w:tc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E713" w14:textId="77777777" w:rsidR="0000696D" w:rsidRPr="00FF1046" w:rsidRDefault="0000696D" w:rsidP="00A3078F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shd w:val="clear" w:color="auto" w:fill="FFFFFF"/>
                <w:lang w:val="ru-RU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14:paraId="2A889368" w14:textId="77777777" w:rsidR="009F4B4B" w:rsidRPr="00FF1046" w:rsidRDefault="009F4B4B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548BCD8E" w14:textId="12F8F8CD" w:rsidR="009F4B4B" w:rsidRPr="00FF1046" w:rsidRDefault="0060261E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1.7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 Определение </w:t>
      </w:r>
    </w:p>
    <w:p w14:paraId="2BFDC842" w14:textId="55D90E00" w:rsidR="007016BF" w:rsidRPr="001121F9" w:rsidRDefault="009F4B4B" w:rsidP="001121F9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val="ru-RU" w:eastAsia="ru-RU"/>
        </w:rPr>
      </w:pPr>
      <w:r w:rsidRPr="00FF1046">
        <w:rPr>
          <w:b/>
          <w:sz w:val="28"/>
          <w:szCs w:val="28"/>
          <w:lang w:val="ru-RU" w:eastAsia="ru-RU"/>
        </w:rPr>
        <w:lastRenderedPageBreak/>
        <w:t>Антенатальный уход</w:t>
      </w:r>
      <w:r w:rsidR="001121F9">
        <w:rPr>
          <w:b/>
          <w:sz w:val="28"/>
          <w:szCs w:val="28"/>
          <w:lang w:val="ru-RU" w:eastAsia="ru-RU"/>
        </w:rPr>
        <w:t xml:space="preserve">. </w:t>
      </w:r>
      <w:r w:rsidR="001121F9" w:rsidRPr="00FF1046">
        <w:rPr>
          <w:sz w:val="28"/>
          <w:szCs w:val="28"/>
          <w:lang w:val="ru-RU" w:eastAsia="ru-RU"/>
        </w:rPr>
        <w:t>Антенатальный уход/</w:t>
      </w:r>
      <w:proofErr w:type="gramStart"/>
      <w:r w:rsidR="001121F9" w:rsidRPr="00FF1046">
        <w:rPr>
          <w:sz w:val="28"/>
          <w:szCs w:val="28"/>
          <w:lang w:val="ru-RU" w:eastAsia="ru-RU"/>
        </w:rPr>
        <w:t>помощь</w:t>
      </w:r>
      <w:proofErr w:type="gramEnd"/>
      <w:r w:rsidR="001121F9" w:rsidRPr="00FF1046">
        <w:rPr>
          <w:sz w:val="28"/>
          <w:szCs w:val="28"/>
          <w:lang w:val="ru-RU" w:eastAsia="ru-RU"/>
        </w:rPr>
        <w:t xml:space="preserve"> предоставляемая квалифицированными медицинскими работниками беременным женщинам в целях обеспечения лучших условий для здоровья матери и плода во время беременности.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Компонентами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912C4B">
        <w:rPr>
          <w:sz w:val="28"/>
          <w:szCs w:val="28"/>
          <w:lang w:val="ru-RU" w:eastAsia="ru-RU"/>
        </w:rPr>
        <w:t>дородовой помощи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являются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выявление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рисков</w:t>
      </w:r>
      <w:r w:rsidR="00C13C9A" w:rsidRPr="00C13C9A">
        <w:rPr>
          <w:sz w:val="28"/>
          <w:szCs w:val="28"/>
          <w:lang w:val="ru-RU" w:eastAsia="ru-RU"/>
        </w:rPr>
        <w:t xml:space="preserve">, </w:t>
      </w:r>
      <w:r w:rsidR="00C13C9A" w:rsidRPr="00C13C9A">
        <w:rPr>
          <w:rFonts w:hint="eastAsia"/>
          <w:sz w:val="28"/>
          <w:szCs w:val="28"/>
          <w:lang w:val="ru-RU" w:eastAsia="ru-RU"/>
        </w:rPr>
        <w:t>профилактика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лечение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патологии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беременности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сопутствующих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заболеваний</w:t>
      </w:r>
      <w:r w:rsidR="00E52A7E">
        <w:rPr>
          <w:sz w:val="28"/>
          <w:szCs w:val="28"/>
          <w:lang w:val="ru-RU" w:eastAsia="ru-RU"/>
        </w:rPr>
        <w:t>,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санитарное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просвещение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пропаганда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здорового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образа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жизни</w:t>
      </w:r>
      <w:r w:rsidR="00C13C9A" w:rsidRPr="00C13C9A">
        <w:rPr>
          <w:sz w:val="28"/>
          <w:szCs w:val="28"/>
          <w:lang w:val="ru-RU" w:eastAsia="ru-RU"/>
        </w:rPr>
        <w:t>.</w:t>
      </w:r>
      <w:r w:rsidR="00C13C9A">
        <w:rPr>
          <w:sz w:val="28"/>
          <w:szCs w:val="28"/>
          <w:lang w:val="ru-RU" w:eastAsia="ru-RU"/>
        </w:rPr>
        <w:t xml:space="preserve"> </w:t>
      </w:r>
      <w:r w:rsidR="00912C4B">
        <w:rPr>
          <w:sz w:val="28"/>
          <w:szCs w:val="28"/>
          <w:lang w:val="ru-RU" w:eastAsia="ru-RU"/>
        </w:rPr>
        <w:t xml:space="preserve">АНУ </w:t>
      </w:r>
      <w:r w:rsidR="00C13C9A" w:rsidRPr="00C13C9A">
        <w:rPr>
          <w:rFonts w:hint="eastAsia"/>
          <w:sz w:val="28"/>
          <w:szCs w:val="28"/>
          <w:lang w:val="ru-RU" w:eastAsia="ru-RU"/>
        </w:rPr>
        <w:t>снижает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материнскую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перинатальную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заболеваемость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смертность</w:t>
      </w:r>
      <w:r w:rsidR="00912C4B">
        <w:rPr>
          <w:sz w:val="28"/>
          <w:szCs w:val="28"/>
          <w:lang w:val="ru-RU" w:eastAsia="ru-RU"/>
        </w:rPr>
        <w:t xml:space="preserve">, </w:t>
      </w:r>
      <w:r w:rsidR="00C13C9A" w:rsidRPr="00C13C9A">
        <w:rPr>
          <w:rFonts w:hint="eastAsia"/>
          <w:sz w:val="28"/>
          <w:szCs w:val="28"/>
          <w:lang w:val="ru-RU" w:eastAsia="ru-RU"/>
        </w:rPr>
        <w:t>как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непосредственно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путем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выявления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лечения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осложнений</w:t>
      </w:r>
      <w:r w:rsidR="00912C4B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беременности</w:t>
      </w:r>
      <w:r w:rsidR="00C13C9A" w:rsidRPr="00C13C9A">
        <w:rPr>
          <w:sz w:val="28"/>
          <w:szCs w:val="28"/>
          <w:lang w:val="ru-RU" w:eastAsia="ru-RU"/>
        </w:rPr>
        <w:t xml:space="preserve">, </w:t>
      </w:r>
      <w:r w:rsidR="00C13C9A" w:rsidRPr="00C13C9A">
        <w:rPr>
          <w:rFonts w:hint="eastAsia"/>
          <w:sz w:val="28"/>
          <w:szCs w:val="28"/>
          <w:lang w:val="ru-RU" w:eastAsia="ru-RU"/>
        </w:rPr>
        <w:t>так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опосредованно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путем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выявления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беременных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женщин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с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высоким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риском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осложнений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их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направления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на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консультацию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на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соответствующий</w:t>
      </w:r>
      <w:r w:rsid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уровень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оказания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r w:rsidR="00C13C9A" w:rsidRPr="00C13C9A">
        <w:rPr>
          <w:rFonts w:hint="eastAsia"/>
          <w:sz w:val="28"/>
          <w:szCs w:val="28"/>
          <w:lang w:val="ru-RU" w:eastAsia="ru-RU"/>
        </w:rPr>
        <w:t>медицинской</w:t>
      </w:r>
      <w:r w:rsidR="00C13C9A" w:rsidRPr="00C13C9A">
        <w:rPr>
          <w:sz w:val="28"/>
          <w:szCs w:val="28"/>
          <w:lang w:val="ru-RU" w:eastAsia="ru-RU"/>
        </w:rPr>
        <w:t xml:space="preserve"> </w:t>
      </w:r>
      <w:proofErr w:type="gramStart"/>
      <w:r w:rsidR="00C13C9A" w:rsidRPr="00C13C9A">
        <w:rPr>
          <w:rFonts w:hint="eastAsia"/>
          <w:sz w:val="28"/>
          <w:szCs w:val="28"/>
          <w:lang w:val="ru-RU" w:eastAsia="ru-RU"/>
        </w:rPr>
        <w:t>помощи</w:t>
      </w:r>
      <w:r w:rsidR="00912C4B" w:rsidRPr="00216BEB">
        <w:rPr>
          <w:sz w:val="28"/>
          <w:szCs w:val="28"/>
          <w:vertAlign w:val="superscript"/>
          <w:lang w:val="ru-RU" w:eastAsia="ru-RU"/>
        </w:rPr>
        <w:t>[</w:t>
      </w:r>
      <w:proofErr w:type="gramEnd"/>
      <w:r w:rsidR="00912C4B" w:rsidRPr="00216BEB">
        <w:rPr>
          <w:sz w:val="28"/>
          <w:szCs w:val="28"/>
          <w:vertAlign w:val="superscript"/>
          <w:lang w:val="ru-RU" w:eastAsia="ru-RU"/>
        </w:rPr>
        <w:t>1,2].</w:t>
      </w:r>
    </w:p>
    <w:p w14:paraId="3CBB1DC1" w14:textId="22CCF5C8" w:rsidR="009F4B4B" w:rsidRPr="00FF1046" w:rsidRDefault="009F4B4B" w:rsidP="00077E62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  <w:lang w:val="ru-RU" w:eastAsia="ru-RU"/>
        </w:rPr>
      </w:pPr>
      <w:r w:rsidRPr="00FF1046">
        <w:rPr>
          <w:b/>
          <w:sz w:val="28"/>
          <w:szCs w:val="28"/>
          <w:lang w:val="ru-RU" w:eastAsia="ru-RU"/>
        </w:rPr>
        <w:t>Цель антенатального ухода</w:t>
      </w:r>
    </w:p>
    <w:p w14:paraId="7664E3AA" w14:textId="35D78B34" w:rsidR="008E50CF" w:rsidRPr="008E50CF" w:rsidRDefault="000C6A83" w:rsidP="00AA3503">
      <w:pPr>
        <w:pStyle w:val="aa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8E50CF">
        <w:rPr>
          <w:b/>
          <w:bCs/>
          <w:sz w:val="28"/>
          <w:szCs w:val="28"/>
          <w:lang w:val="ru-RU" w:eastAsia="ru-RU"/>
        </w:rPr>
        <w:t>Первичный ос</w:t>
      </w:r>
      <w:r w:rsidR="007B05C6" w:rsidRPr="008E50CF">
        <w:rPr>
          <w:b/>
          <w:bCs/>
          <w:sz w:val="28"/>
          <w:szCs w:val="28"/>
          <w:lang w:val="ru-RU" w:eastAsia="ru-RU"/>
        </w:rPr>
        <w:t>мотр беременной</w:t>
      </w:r>
      <w:r w:rsidR="00ED0A37" w:rsidRPr="008E50CF">
        <w:rPr>
          <w:b/>
          <w:bCs/>
          <w:sz w:val="28"/>
          <w:szCs w:val="28"/>
          <w:lang w:val="ru-RU" w:eastAsia="ru-RU"/>
        </w:rPr>
        <w:t xml:space="preserve">. </w:t>
      </w:r>
      <w:r w:rsidR="00ED0A37" w:rsidRPr="008E50CF">
        <w:rPr>
          <w:bCs/>
          <w:sz w:val="28"/>
          <w:szCs w:val="28"/>
          <w:lang w:val="ru-RU" w:eastAsia="ru-RU"/>
        </w:rPr>
        <w:t>О</w:t>
      </w:r>
      <w:r w:rsidRPr="008E50CF">
        <w:rPr>
          <w:sz w:val="28"/>
          <w:szCs w:val="28"/>
          <w:lang w:val="ru-RU" w:eastAsia="ru-RU"/>
        </w:rPr>
        <w:t xml:space="preserve">пределение жалоб, сбор анамнеза, общий и акушерский осмотр, инструментальные и лабораторные исследования, </w:t>
      </w:r>
      <w:r w:rsidR="00884478">
        <w:rPr>
          <w:sz w:val="28"/>
          <w:szCs w:val="28"/>
          <w:lang w:val="ru-RU" w:eastAsia="ru-RU"/>
        </w:rPr>
        <w:t>консультации профильных</w:t>
      </w:r>
      <w:r w:rsidRPr="008E50CF">
        <w:rPr>
          <w:sz w:val="28"/>
          <w:szCs w:val="28"/>
          <w:lang w:val="ru-RU" w:eastAsia="ru-RU"/>
        </w:rPr>
        <w:t xml:space="preserve"> специалистов</w:t>
      </w:r>
      <w:r w:rsidR="00884478">
        <w:rPr>
          <w:sz w:val="28"/>
          <w:szCs w:val="28"/>
          <w:lang w:val="ru-RU" w:eastAsia="ru-RU"/>
        </w:rPr>
        <w:t xml:space="preserve"> (по показаниям)</w:t>
      </w:r>
      <w:r w:rsidRPr="008E50CF">
        <w:rPr>
          <w:sz w:val="28"/>
          <w:szCs w:val="28"/>
          <w:lang w:val="ru-RU" w:eastAsia="ru-RU"/>
        </w:rPr>
        <w:t xml:space="preserve">. Эти </w:t>
      </w:r>
      <w:r w:rsidR="00454F9E" w:rsidRPr="008E50CF">
        <w:rPr>
          <w:sz w:val="28"/>
          <w:szCs w:val="28"/>
          <w:lang w:val="ru-RU" w:eastAsia="ru-RU"/>
        </w:rPr>
        <w:t xml:space="preserve">мероприятия проводятся с целью: </w:t>
      </w:r>
      <w:r w:rsidRPr="008E50CF">
        <w:rPr>
          <w:iCs/>
          <w:sz w:val="28"/>
          <w:szCs w:val="28"/>
          <w:lang w:val="ru-RU" w:eastAsia="ru-RU"/>
        </w:rPr>
        <w:t xml:space="preserve">определения </w:t>
      </w:r>
      <w:r w:rsidRPr="008E50CF">
        <w:rPr>
          <w:bCs/>
          <w:iCs/>
          <w:sz w:val="28"/>
          <w:szCs w:val="28"/>
          <w:lang w:val="ru-RU" w:eastAsia="ru-RU"/>
        </w:rPr>
        <w:t xml:space="preserve">факторов риска развития </w:t>
      </w:r>
      <w:r w:rsidR="003948AE" w:rsidRPr="008E50CF">
        <w:rPr>
          <w:iCs/>
          <w:sz w:val="28"/>
          <w:szCs w:val="28"/>
          <w:lang w:val="ru-RU" w:eastAsia="ru-RU"/>
        </w:rPr>
        <w:t xml:space="preserve">осложнений </w:t>
      </w:r>
      <w:r w:rsidRPr="008E50CF">
        <w:rPr>
          <w:iCs/>
          <w:sz w:val="28"/>
          <w:szCs w:val="28"/>
          <w:lang w:val="ru-RU" w:eastAsia="ru-RU"/>
        </w:rPr>
        <w:t>беременности и родов</w:t>
      </w:r>
      <w:r w:rsidR="008F4A93" w:rsidRPr="008E50CF">
        <w:rPr>
          <w:iCs/>
          <w:sz w:val="28"/>
          <w:szCs w:val="28"/>
          <w:lang w:val="ru-RU" w:eastAsia="ru-RU"/>
        </w:rPr>
        <w:t xml:space="preserve">, </w:t>
      </w:r>
      <w:r w:rsidRPr="008E50CF">
        <w:rPr>
          <w:iCs/>
          <w:sz w:val="28"/>
          <w:szCs w:val="28"/>
          <w:lang w:val="ru-RU" w:eastAsia="ru-RU"/>
        </w:rPr>
        <w:t>планировани</w:t>
      </w:r>
      <w:r w:rsidR="008F4A93" w:rsidRPr="008E50CF">
        <w:rPr>
          <w:iCs/>
          <w:sz w:val="28"/>
          <w:szCs w:val="28"/>
          <w:lang w:val="ru-RU" w:eastAsia="ru-RU"/>
        </w:rPr>
        <w:t xml:space="preserve">е индивидуального плана </w:t>
      </w:r>
      <w:r w:rsidRPr="008E50CF">
        <w:rPr>
          <w:iCs/>
          <w:sz w:val="28"/>
          <w:szCs w:val="28"/>
          <w:lang w:val="ru-RU" w:eastAsia="ru-RU"/>
        </w:rPr>
        <w:t>антенатального наблюдения</w:t>
      </w:r>
      <w:r w:rsidR="008F4A93" w:rsidRPr="008E50CF">
        <w:rPr>
          <w:iCs/>
          <w:sz w:val="28"/>
          <w:szCs w:val="28"/>
          <w:lang w:val="ru-RU" w:eastAsia="ru-RU"/>
        </w:rPr>
        <w:t xml:space="preserve">. </w:t>
      </w:r>
      <w:r w:rsidR="008F4A93" w:rsidRPr="008E50CF">
        <w:rPr>
          <w:sz w:val="28"/>
          <w:szCs w:val="28"/>
          <w:lang w:val="ru-RU" w:eastAsia="ru-RU"/>
        </w:rPr>
        <w:t xml:space="preserve">Повторная оценка проводится при каждом последующем </w:t>
      </w:r>
      <w:r w:rsidR="00E52A7E">
        <w:rPr>
          <w:sz w:val="28"/>
          <w:szCs w:val="28"/>
          <w:lang w:val="ru-RU" w:eastAsia="ru-RU"/>
        </w:rPr>
        <w:t>посещение</w:t>
      </w:r>
      <w:r w:rsidR="008F4A93" w:rsidRPr="008E50CF">
        <w:rPr>
          <w:sz w:val="28"/>
          <w:szCs w:val="28"/>
          <w:lang w:val="ru-RU" w:eastAsia="ru-RU"/>
        </w:rPr>
        <w:t xml:space="preserve">, </w:t>
      </w:r>
      <w:r w:rsidRPr="008E50CF">
        <w:rPr>
          <w:iCs/>
          <w:sz w:val="28"/>
          <w:szCs w:val="28"/>
          <w:lang w:val="ru-RU" w:eastAsia="ru-RU"/>
        </w:rPr>
        <w:t>назначение или изменен</w:t>
      </w:r>
      <w:r w:rsidR="008E50CF" w:rsidRPr="008E50CF">
        <w:rPr>
          <w:iCs/>
          <w:sz w:val="28"/>
          <w:szCs w:val="28"/>
          <w:lang w:val="ru-RU" w:eastAsia="ru-RU"/>
        </w:rPr>
        <w:t>ие существующего плана наблюдени</w:t>
      </w:r>
      <w:r w:rsidRPr="008E50CF">
        <w:rPr>
          <w:iCs/>
          <w:sz w:val="28"/>
          <w:szCs w:val="28"/>
          <w:lang w:val="ru-RU" w:eastAsia="ru-RU"/>
        </w:rPr>
        <w:t>я</w:t>
      </w:r>
      <w:r w:rsidR="008E50CF">
        <w:rPr>
          <w:iCs/>
          <w:sz w:val="28"/>
          <w:szCs w:val="28"/>
          <w:lang w:val="ru-RU" w:eastAsia="ru-RU"/>
        </w:rPr>
        <w:t>.</w:t>
      </w:r>
    </w:p>
    <w:p w14:paraId="5A0104DA" w14:textId="1B79FE2E" w:rsidR="000C6A83" w:rsidRPr="008E50CF" w:rsidRDefault="007016BF" w:rsidP="008E50CF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ru-RU" w:eastAsia="ru-RU"/>
        </w:rPr>
      </w:pPr>
      <w:r w:rsidRPr="008E50CF">
        <w:rPr>
          <w:b/>
          <w:sz w:val="28"/>
          <w:szCs w:val="28"/>
          <w:lang w:val="ru-RU" w:eastAsia="ru-RU"/>
        </w:rPr>
        <w:t>2. Мониторинг состояния беременной</w:t>
      </w:r>
      <w:r w:rsidR="000C6A83" w:rsidRPr="008E50CF">
        <w:rPr>
          <w:b/>
          <w:sz w:val="28"/>
          <w:szCs w:val="28"/>
          <w:lang w:val="ru-RU" w:eastAsia="ru-RU"/>
        </w:rPr>
        <w:t xml:space="preserve"> и п</w:t>
      </w:r>
      <w:r w:rsidRPr="008E50CF">
        <w:rPr>
          <w:b/>
          <w:sz w:val="28"/>
          <w:szCs w:val="28"/>
          <w:lang w:val="ru-RU" w:eastAsia="ru-RU"/>
        </w:rPr>
        <w:t xml:space="preserve">лода на протяжении беременности. </w:t>
      </w:r>
      <w:r w:rsidR="004452C1">
        <w:rPr>
          <w:sz w:val="28"/>
          <w:szCs w:val="28"/>
          <w:lang w:val="ru-RU" w:eastAsia="ru-RU"/>
        </w:rPr>
        <w:t>Беременные</w:t>
      </w:r>
      <w:r w:rsidR="004C75D3">
        <w:rPr>
          <w:sz w:val="28"/>
          <w:szCs w:val="28"/>
          <w:lang w:val="ru-RU" w:eastAsia="ru-RU"/>
        </w:rPr>
        <w:t xml:space="preserve"> женщины </w:t>
      </w:r>
      <w:r w:rsidR="00556F25" w:rsidRPr="008E50CF">
        <w:rPr>
          <w:sz w:val="28"/>
          <w:szCs w:val="28"/>
          <w:lang w:val="ru-RU" w:eastAsia="ru-RU"/>
        </w:rPr>
        <w:t xml:space="preserve">наблюдаются </w:t>
      </w:r>
      <w:r w:rsidR="000C6A83" w:rsidRPr="008E50CF">
        <w:rPr>
          <w:sz w:val="28"/>
          <w:szCs w:val="28"/>
          <w:lang w:val="ru-RU" w:eastAsia="ru-RU"/>
        </w:rPr>
        <w:t>согласно стандартному плану антенатального наблюдения, состо</w:t>
      </w:r>
      <w:r w:rsidR="00E52A7E">
        <w:rPr>
          <w:sz w:val="28"/>
          <w:szCs w:val="28"/>
          <w:lang w:val="ru-RU" w:eastAsia="ru-RU"/>
        </w:rPr>
        <w:t>ящего из не менее 8</w:t>
      </w:r>
      <w:r w:rsidR="00FB2E74">
        <w:rPr>
          <w:sz w:val="28"/>
          <w:szCs w:val="28"/>
          <w:lang w:val="ru-RU" w:eastAsia="ru-RU"/>
        </w:rPr>
        <w:t xml:space="preserve"> посещений</w:t>
      </w:r>
      <w:r w:rsidR="000C6A83" w:rsidRPr="008E50CF">
        <w:rPr>
          <w:sz w:val="28"/>
          <w:szCs w:val="28"/>
          <w:lang w:val="ru-RU" w:eastAsia="ru-RU"/>
        </w:rPr>
        <w:t>. Беременная обследуется</w:t>
      </w:r>
      <w:r w:rsidRPr="008E50CF">
        <w:rPr>
          <w:sz w:val="28"/>
          <w:szCs w:val="28"/>
          <w:lang w:val="ru-RU" w:eastAsia="ru-RU"/>
        </w:rPr>
        <w:t xml:space="preserve"> </w:t>
      </w:r>
      <w:r w:rsidR="000C6A83" w:rsidRPr="008E50CF">
        <w:rPr>
          <w:sz w:val="28"/>
          <w:szCs w:val="28"/>
          <w:lang w:val="ru-RU" w:eastAsia="ru-RU"/>
        </w:rPr>
        <w:t xml:space="preserve">для своевременного выявления отклонений </w:t>
      </w:r>
      <w:r w:rsidR="00FB2E74">
        <w:rPr>
          <w:sz w:val="28"/>
          <w:szCs w:val="28"/>
          <w:lang w:val="ru-RU" w:eastAsia="ru-RU"/>
        </w:rPr>
        <w:t>от физиологического течения беременности.</w:t>
      </w:r>
      <w:r w:rsidR="000C6A83" w:rsidRPr="008E50CF">
        <w:rPr>
          <w:sz w:val="28"/>
          <w:szCs w:val="28"/>
          <w:lang w:val="ru-RU" w:eastAsia="ru-RU"/>
        </w:rPr>
        <w:t xml:space="preserve"> При наличии факторов риска, сопутствующих </w:t>
      </w:r>
      <w:r w:rsidR="004C75D3">
        <w:rPr>
          <w:sz w:val="28"/>
          <w:szCs w:val="28"/>
          <w:lang w:val="ru-RU" w:eastAsia="ru-RU"/>
        </w:rPr>
        <w:t>состояний/</w:t>
      </w:r>
      <w:r w:rsidR="000C6A83" w:rsidRPr="008E50CF">
        <w:rPr>
          <w:sz w:val="28"/>
          <w:szCs w:val="28"/>
          <w:lang w:val="ru-RU" w:eastAsia="ru-RU"/>
        </w:rPr>
        <w:t xml:space="preserve">заболеваний или возникновения осложнений </w:t>
      </w:r>
      <w:r w:rsidR="004C75D3">
        <w:rPr>
          <w:sz w:val="28"/>
          <w:szCs w:val="28"/>
          <w:lang w:val="ru-RU" w:eastAsia="ru-RU"/>
        </w:rPr>
        <w:t>со стороны матери и/или плода</w:t>
      </w:r>
      <w:r w:rsidR="000C6A83" w:rsidRPr="008E50CF">
        <w:rPr>
          <w:sz w:val="28"/>
          <w:szCs w:val="28"/>
          <w:lang w:val="ru-RU" w:eastAsia="ru-RU"/>
        </w:rPr>
        <w:t>, частота и содержание антенатальных посещений меняется</w:t>
      </w:r>
      <w:r w:rsidR="005B7E6B" w:rsidRPr="008E50CF">
        <w:rPr>
          <w:sz w:val="28"/>
          <w:szCs w:val="28"/>
          <w:lang w:val="ru-RU" w:eastAsia="ru-RU"/>
        </w:rPr>
        <w:t xml:space="preserve"> и применяется существующий протокол диагностики и лечения</w:t>
      </w:r>
      <w:r w:rsidRPr="008E50CF">
        <w:rPr>
          <w:sz w:val="28"/>
          <w:szCs w:val="28"/>
          <w:lang w:val="ru-RU" w:eastAsia="ru-RU"/>
        </w:rPr>
        <w:t>.</w:t>
      </w:r>
    </w:p>
    <w:p w14:paraId="53606FA2" w14:textId="1492DD24" w:rsidR="000C6A83" w:rsidRPr="000C6A83" w:rsidRDefault="000C6A83" w:rsidP="005B7E6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lang w:val="ru-RU" w:eastAsia="ru-RU"/>
        </w:rPr>
      </w:pPr>
      <w:r w:rsidRPr="00ED0A37">
        <w:rPr>
          <w:b/>
          <w:bCs/>
          <w:sz w:val="28"/>
          <w:szCs w:val="28"/>
          <w:lang w:val="ru-RU" w:eastAsia="ru-RU"/>
        </w:rPr>
        <w:t>3. Информировани</w:t>
      </w:r>
      <w:r w:rsidR="00ED0A37">
        <w:rPr>
          <w:b/>
          <w:bCs/>
          <w:sz w:val="28"/>
          <w:szCs w:val="28"/>
          <w:lang w:val="ru-RU" w:eastAsia="ru-RU"/>
        </w:rPr>
        <w:t xml:space="preserve">е, консультирование и поддержка. </w:t>
      </w:r>
      <w:r w:rsidR="001121F9">
        <w:rPr>
          <w:bCs/>
          <w:sz w:val="28"/>
          <w:szCs w:val="28"/>
          <w:lang w:val="ru-RU" w:eastAsia="ru-RU"/>
        </w:rPr>
        <w:t>Предоставление р</w:t>
      </w:r>
      <w:r w:rsidR="001121F9">
        <w:rPr>
          <w:iCs/>
          <w:sz w:val="28"/>
          <w:szCs w:val="28"/>
          <w:lang w:val="ru-RU" w:eastAsia="ru-RU"/>
        </w:rPr>
        <w:t>екомендаций</w:t>
      </w:r>
      <w:r w:rsidRPr="000C6A83">
        <w:rPr>
          <w:iCs/>
          <w:sz w:val="28"/>
          <w:szCs w:val="28"/>
          <w:lang w:val="ru-RU" w:eastAsia="ru-RU"/>
        </w:rPr>
        <w:t xml:space="preserve"> по образу жизни, личной гигиен</w:t>
      </w:r>
      <w:r w:rsidR="00ED0A37">
        <w:rPr>
          <w:iCs/>
          <w:sz w:val="28"/>
          <w:szCs w:val="28"/>
          <w:lang w:val="ru-RU" w:eastAsia="ru-RU"/>
        </w:rPr>
        <w:t xml:space="preserve">е и питании, половой жизни. </w:t>
      </w:r>
      <w:r w:rsidR="003948AE">
        <w:rPr>
          <w:iCs/>
          <w:sz w:val="28"/>
          <w:szCs w:val="28"/>
          <w:lang w:val="ru-RU" w:eastAsia="ru-RU"/>
        </w:rPr>
        <w:t>К</w:t>
      </w:r>
      <w:r w:rsidRPr="000C6A83">
        <w:rPr>
          <w:iCs/>
          <w:sz w:val="28"/>
          <w:szCs w:val="28"/>
          <w:lang w:val="ru-RU" w:eastAsia="ru-RU"/>
        </w:rPr>
        <w:t xml:space="preserve">онсультирование по </w:t>
      </w:r>
      <w:r>
        <w:rPr>
          <w:iCs/>
          <w:sz w:val="28"/>
          <w:szCs w:val="28"/>
          <w:lang w:val="ru-RU" w:eastAsia="ru-RU"/>
        </w:rPr>
        <w:t>неотложн</w:t>
      </w:r>
      <w:r w:rsidRPr="000C6A83">
        <w:rPr>
          <w:iCs/>
          <w:sz w:val="28"/>
          <w:szCs w:val="28"/>
          <w:lang w:val="ru-RU" w:eastAsia="ru-RU"/>
        </w:rPr>
        <w:t xml:space="preserve">ым состояниям, которые могут </w:t>
      </w:r>
      <w:r w:rsidR="008F4A93">
        <w:rPr>
          <w:iCs/>
          <w:sz w:val="28"/>
          <w:szCs w:val="28"/>
          <w:lang w:val="ru-RU" w:eastAsia="ru-RU"/>
        </w:rPr>
        <w:t>потребовать</w:t>
      </w:r>
      <w:r w:rsidRPr="000C6A83">
        <w:rPr>
          <w:iCs/>
          <w:sz w:val="28"/>
          <w:szCs w:val="28"/>
          <w:lang w:val="ru-RU" w:eastAsia="ru-RU"/>
        </w:rPr>
        <w:t xml:space="preserve"> срочного обращения за ме</w:t>
      </w:r>
      <w:r w:rsidR="008F4A93">
        <w:rPr>
          <w:iCs/>
          <w:sz w:val="28"/>
          <w:szCs w:val="28"/>
          <w:lang w:val="ru-RU" w:eastAsia="ru-RU"/>
        </w:rPr>
        <w:t>дицинской помощью</w:t>
      </w:r>
      <w:r w:rsidR="003948AE">
        <w:rPr>
          <w:iCs/>
          <w:sz w:val="28"/>
          <w:szCs w:val="28"/>
          <w:lang w:val="ru-RU" w:eastAsia="ru-RU"/>
        </w:rPr>
        <w:t xml:space="preserve">, </w:t>
      </w:r>
      <w:r w:rsidRPr="000C6A83">
        <w:rPr>
          <w:iCs/>
          <w:sz w:val="28"/>
          <w:szCs w:val="28"/>
          <w:lang w:val="ru-RU" w:eastAsia="ru-RU"/>
        </w:rPr>
        <w:t xml:space="preserve">дискомфортным состояниям, возникающим </w:t>
      </w:r>
      <w:r w:rsidR="00ED0A37">
        <w:rPr>
          <w:iCs/>
          <w:sz w:val="28"/>
          <w:szCs w:val="28"/>
          <w:lang w:val="ru-RU" w:eastAsia="ru-RU"/>
        </w:rPr>
        <w:t xml:space="preserve">во время </w:t>
      </w:r>
      <w:r w:rsidRPr="000C6A83">
        <w:rPr>
          <w:iCs/>
          <w:sz w:val="28"/>
          <w:szCs w:val="28"/>
          <w:lang w:val="ru-RU" w:eastAsia="ru-RU"/>
        </w:rPr>
        <w:t>беременности</w:t>
      </w:r>
      <w:r w:rsidRPr="000C6A83">
        <w:rPr>
          <w:b/>
          <w:iCs/>
          <w:sz w:val="28"/>
          <w:szCs w:val="28"/>
          <w:lang w:val="ru-RU" w:eastAsia="ru-RU"/>
        </w:rPr>
        <w:t xml:space="preserve">. </w:t>
      </w:r>
    </w:p>
    <w:p w14:paraId="35A77318" w14:textId="2964A4D8" w:rsidR="000C6A83" w:rsidRPr="0077470E" w:rsidRDefault="000C6A83" w:rsidP="005B7E6B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ru-RU" w:eastAsia="ru-RU"/>
        </w:rPr>
      </w:pPr>
      <w:r w:rsidRPr="000C6A83">
        <w:rPr>
          <w:b/>
          <w:bCs/>
          <w:sz w:val="24"/>
          <w:szCs w:val="28"/>
          <w:lang w:val="ru-RU" w:eastAsia="ru-RU"/>
        </w:rPr>
        <w:t xml:space="preserve">4. </w:t>
      </w:r>
      <w:r w:rsidRPr="008F4A93">
        <w:rPr>
          <w:b/>
          <w:sz w:val="28"/>
          <w:szCs w:val="28"/>
          <w:lang w:val="ru-RU" w:eastAsia="ru-RU"/>
        </w:rPr>
        <w:t xml:space="preserve">Психоэмоциональная подготовка </w:t>
      </w:r>
      <w:r w:rsidRPr="0077470E">
        <w:rPr>
          <w:sz w:val="28"/>
          <w:szCs w:val="28"/>
          <w:lang w:val="ru-RU" w:eastAsia="ru-RU"/>
        </w:rPr>
        <w:t>к родам и роли родителя</w:t>
      </w:r>
      <w:r w:rsidR="0059361D">
        <w:rPr>
          <w:sz w:val="28"/>
          <w:szCs w:val="28"/>
          <w:lang w:val="ru-RU" w:eastAsia="ru-RU"/>
        </w:rPr>
        <w:t>,</w:t>
      </w:r>
      <w:r w:rsidR="005B7E6B">
        <w:rPr>
          <w:sz w:val="28"/>
          <w:szCs w:val="28"/>
          <w:lang w:val="ru-RU" w:eastAsia="ru-RU"/>
        </w:rPr>
        <w:t xml:space="preserve"> рекомендуется посещение школы подготовки к родам</w:t>
      </w:r>
      <w:r w:rsidRPr="0077470E">
        <w:rPr>
          <w:sz w:val="28"/>
          <w:szCs w:val="28"/>
          <w:lang w:val="ru-RU" w:eastAsia="ru-RU"/>
        </w:rPr>
        <w:t>.</w:t>
      </w:r>
    </w:p>
    <w:p w14:paraId="4ED8613E" w14:textId="77777777" w:rsidR="000C6A83" w:rsidRPr="000C6A83" w:rsidRDefault="000C6A83" w:rsidP="000C6A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8"/>
          <w:szCs w:val="28"/>
          <w:lang w:val="ru-RU" w:eastAsia="ru-RU"/>
        </w:rPr>
      </w:pPr>
    </w:p>
    <w:p w14:paraId="3D77DB5E" w14:textId="2F21A9E3" w:rsidR="009F4B4B" w:rsidRPr="00FF1046" w:rsidRDefault="0060261E" w:rsidP="009F4B4B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1.8 </w:t>
      </w:r>
      <w:r w:rsidR="009F4B4B" w:rsidRPr="00FF1046">
        <w:rPr>
          <w:b/>
          <w:color w:val="000000"/>
          <w:sz w:val="28"/>
          <w:szCs w:val="28"/>
          <w:lang w:val="ru-RU"/>
        </w:rPr>
        <w:t>Классификация (по этиологии, стадиям</w:t>
      </w:r>
      <w:proofErr w:type="gramStart"/>
      <w:r w:rsidR="009F4B4B" w:rsidRPr="00FF1046">
        <w:rPr>
          <w:b/>
          <w:color w:val="000000"/>
          <w:sz w:val="28"/>
          <w:szCs w:val="28"/>
          <w:lang w:val="ru-RU"/>
        </w:rPr>
        <w:t>)</w:t>
      </w:r>
      <w:r w:rsidRPr="00FF1046">
        <w:rPr>
          <w:b/>
          <w:color w:val="000000"/>
          <w:sz w:val="28"/>
          <w:szCs w:val="28"/>
          <w:lang w:val="ru-RU"/>
        </w:rPr>
        <w:t xml:space="preserve">: 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 </w:t>
      </w:r>
      <w:r w:rsidR="009F4B4B" w:rsidRPr="00FF1046">
        <w:rPr>
          <w:color w:val="000000"/>
          <w:sz w:val="28"/>
          <w:szCs w:val="28"/>
          <w:lang w:val="ru-RU"/>
        </w:rPr>
        <w:t>нет</w:t>
      </w:r>
      <w:proofErr w:type="gramEnd"/>
      <w:r w:rsidR="003D1D22" w:rsidRPr="00FF1046">
        <w:rPr>
          <w:b/>
          <w:color w:val="000000"/>
          <w:sz w:val="28"/>
          <w:szCs w:val="28"/>
          <w:lang w:val="ru-RU"/>
        </w:rPr>
        <w:t>.</w:t>
      </w:r>
    </w:p>
    <w:p w14:paraId="3A276849" w14:textId="77777777" w:rsidR="009F4B4B" w:rsidRPr="00FF1046" w:rsidRDefault="009F4B4B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14D888C5" w14:textId="0BA9E67C" w:rsidR="0060261E" w:rsidRPr="00FF1046" w:rsidRDefault="0060261E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 xml:space="preserve">2. </w:t>
      </w:r>
      <w:r w:rsidR="009F4B4B" w:rsidRPr="00FF1046">
        <w:rPr>
          <w:b/>
          <w:sz w:val="28"/>
          <w:szCs w:val="28"/>
          <w:lang w:val="ru-RU"/>
        </w:rPr>
        <w:t>Методы, подходы и процедуры диагностики</w:t>
      </w:r>
      <w:r w:rsidR="00127961" w:rsidRPr="00FF1046">
        <w:rPr>
          <w:b/>
          <w:sz w:val="28"/>
          <w:szCs w:val="28"/>
          <w:lang w:val="ru-RU"/>
        </w:rPr>
        <w:t>.</w:t>
      </w:r>
      <w:r w:rsidR="009F4B4B" w:rsidRPr="00FF1046">
        <w:rPr>
          <w:b/>
          <w:sz w:val="28"/>
          <w:szCs w:val="28"/>
          <w:lang w:val="ru-RU"/>
        </w:rPr>
        <w:t xml:space="preserve"> </w:t>
      </w:r>
    </w:p>
    <w:p w14:paraId="5203B5A6" w14:textId="505D42F6" w:rsidR="0060261E" w:rsidRPr="00FF1046" w:rsidRDefault="008F6F45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2.1 </w:t>
      </w:r>
      <w:r w:rsidR="0060261E" w:rsidRPr="00FF1046">
        <w:rPr>
          <w:b/>
          <w:sz w:val="28"/>
          <w:szCs w:val="28"/>
          <w:lang w:val="ru-RU"/>
        </w:rPr>
        <w:t>Диагностические критерии</w:t>
      </w:r>
      <w:r w:rsidR="00127961" w:rsidRPr="00FF1046">
        <w:rPr>
          <w:b/>
          <w:sz w:val="28"/>
          <w:szCs w:val="28"/>
          <w:lang w:val="ru-RU"/>
        </w:rPr>
        <w:t>.</w:t>
      </w:r>
    </w:p>
    <w:p w14:paraId="735C711A" w14:textId="5D079E43" w:rsidR="009F4B4B" w:rsidRPr="00FF1046" w:rsidRDefault="009F4B4B" w:rsidP="00077E62">
      <w:pPr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FF1046">
        <w:rPr>
          <w:sz w:val="28"/>
          <w:szCs w:val="28"/>
          <w:lang w:val="ru-RU" w:eastAsia="ru-RU"/>
        </w:rPr>
        <w:t>Комплекс диагностических, профилактических и лечебных мероприятий, направленных на оценку состояния здоровья беременной</w:t>
      </w:r>
      <w:r w:rsidR="00672CDD">
        <w:rPr>
          <w:sz w:val="28"/>
          <w:szCs w:val="28"/>
          <w:lang w:val="ru-RU" w:eastAsia="ru-RU"/>
        </w:rPr>
        <w:t xml:space="preserve"> и плода</w:t>
      </w:r>
      <w:r w:rsidRPr="00FF1046">
        <w:rPr>
          <w:sz w:val="28"/>
          <w:szCs w:val="28"/>
          <w:lang w:val="ru-RU" w:eastAsia="ru-RU"/>
        </w:rPr>
        <w:t xml:space="preserve">. </w:t>
      </w:r>
    </w:p>
    <w:p w14:paraId="3C6BDD72" w14:textId="77777777" w:rsidR="000E39FF" w:rsidRPr="00FF1046" w:rsidRDefault="000E39FF" w:rsidP="009F4B4B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490C34D0" w14:textId="6ECA488B" w:rsidR="001A3A8B" w:rsidRPr="00FF1046" w:rsidRDefault="008F6F45" w:rsidP="00077E62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Ж</w:t>
      </w:r>
      <w:r w:rsidR="000E39FF" w:rsidRPr="00FF1046">
        <w:rPr>
          <w:b/>
          <w:color w:val="000000"/>
          <w:sz w:val="28"/>
          <w:szCs w:val="28"/>
          <w:lang w:val="ru-RU"/>
        </w:rPr>
        <w:t>алоб</w:t>
      </w:r>
      <w:r>
        <w:rPr>
          <w:b/>
          <w:color w:val="000000"/>
          <w:sz w:val="28"/>
          <w:szCs w:val="28"/>
          <w:lang w:val="ru-RU"/>
        </w:rPr>
        <w:t>ы</w:t>
      </w:r>
      <w:r w:rsidR="000E39FF" w:rsidRPr="00FF1046">
        <w:rPr>
          <w:b/>
          <w:color w:val="000000"/>
          <w:sz w:val="28"/>
          <w:szCs w:val="28"/>
          <w:lang w:val="ru-RU"/>
        </w:rPr>
        <w:t xml:space="preserve"> и анамнез</w:t>
      </w:r>
      <w:r w:rsidR="00F06550" w:rsidRPr="00FF1046">
        <w:rPr>
          <w:b/>
          <w:color w:val="000000"/>
          <w:sz w:val="28"/>
          <w:szCs w:val="28"/>
          <w:lang w:val="ru-RU"/>
        </w:rPr>
        <w:t>.</w:t>
      </w:r>
      <w:r w:rsidR="001A04BB" w:rsidRPr="00FF1046">
        <w:rPr>
          <w:b/>
          <w:color w:val="000000"/>
          <w:sz w:val="28"/>
          <w:szCs w:val="28"/>
          <w:lang w:val="ru-RU"/>
        </w:rPr>
        <w:t xml:space="preserve"> </w:t>
      </w:r>
      <w:r w:rsidR="00723EFE" w:rsidRPr="00FF1046">
        <w:rPr>
          <w:color w:val="000000"/>
          <w:sz w:val="28"/>
          <w:szCs w:val="28"/>
          <w:lang w:val="ru-RU"/>
        </w:rPr>
        <w:t>Ж</w:t>
      </w:r>
      <w:r w:rsidR="001A04BB" w:rsidRPr="00FF1046">
        <w:rPr>
          <w:color w:val="000000"/>
          <w:sz w:val="28"/>
          <w:szCs w:val="28"/>
          <w:lang w:val="ru-RU"/>
        </w:rPr>
        <w:t>алоба</w:t>
      </w:r>
      <w:r w:rsidR="00723EFE" w:rsidRPr="00FF1046">
        <w:rPr>
          <w:color w:val="000000"/>
          <w:sz w:val="28"/>
          <w:szCs w:val="28"/>
          <w:lang w:val="ru-RU"/>
        </w:rPr>
        <w:t xml:space="preserve"> на отсутствие менструации. </w:t>
      </w:r>
    </w:p>
    <w:p w14:paraId="3C3DB1C4" w14:textId="08316246" w:rsidR="00613EFC" w:rsidRPr="00E52A7E" w:rsidRDefault="00723EFE" w:rsidP="00077E62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E52A7E">
        <w:rPr>
          <w:sz w:val="28"/>
          <w:szCs w:val="28"/>
          <w:lang w:val="ru-RU"/>
        </w:rPr>
        <w:t xml:space="preserve">При сборе </w:t>
      </w:r>
      <w:r w:rsidR="006D0C7D" w:rsidRPr="00E52A7E">
        <w:rPr>
          <w:sz w:val="28"/>
          <w:szCs w:val="28"/>
          <w:lang w:val="ru-RU"/>
        </w:rPr>
        <w:t xml:space="preserve">общего </w:t>
      </w:r>
      <w:r w:rsidRPr="00216BEB">
        <w:rPr>
          <w:b/>
          <w:sz w:val="28"/>
          <w:szCs w:val="28"/>
          <w:lang w:val="ru-RU"/>
        </w:rPr>
        <w:t>анамнеза</w:t>
      </w:r>
      <w:r w:rsidRPr="00E52A7E">
        <w:rPr>
          <w:sz w:val="28"/>
          <w:szCs w:val="28"/>
          <w:lang w:val="ru-RU"/>
        </w:rPr>
        <w:t xml:space="preserve"> </w:t>
      </w:r>
      <w:r w:rsidR="00F06550" w:rsidRPr="00E52A7E">
        <w:rPr>
          <w:sz w:val="28"/>
          <w:szCs w:val="28"/>
          <w:lang w:val="ru-RU"/>
        </w:rPr>
        <w:t>на первом визите</w:t>
      </w:r>
      <w:r w:rsidR="00613EFC" w:rsidRPr="00E52A7E">
        <w:rPr>
          <w:sz w:val="28"/>
          <w:szCs w:val="28"/>
          <w:lang w:val="ru-RU"/>
        </w:rPr>
        <w:t xml:space="preserve"> обратить внимание на:</w:t>
      </w:r>
    </w:p>
    <w:p w14:paraId="5F657C0B" w14:textId="7282B2C9" w:rsidR="00613EFC" w:rsidRPr="00E52A7E" w:rsidRDefault="006D0C7D" w:rsidP="005B7E6B">
      <w:pPr>
        <w:pStyle w:val="TableParagraph"/>
        <w:numPr>
          <w:ilvl w:val="0"/>
          <w:numId w:val="2"/>
        </w:numPr>
        <w:tabs>
          <w:tab w:val="left" w:pos="522"/>
        </w:tabs>
        <w:adjustRightInd w:val="0"/>
        <w:ind w:left="96" w:right="142" w:firstLine="0"/>
        <w:jc w:val="both"/>
        <w:rPr>
          <w:sz w:val="28"/>
          <w:szCs w:val="28"/>
        </w:rPr>
      </w:pPr>
      <w:r w:rsidRPr="00E52A7E">
        <w:rPr>
          <w:sz w:val="28"/>
          <w:szCs w:val="28"/>
        </w:rPr>
        <w:t>наличие наследственных</w:t>
      </w:r>
      <w:r w:rsidR="00F06550" w:rsidRPr="00E52A7E">
        <w:rPr>
          <w:sz w:val="28"/>
          <w:szCs w:val="28"/>
        </w:rPr>
        <w:t xml:space="preserve">, семейных </w:t>
      </w:r>
      <w:r w:rsidRPr="00E52A7E">
        <w:rPr>
          <w:sz w:val="28"/>
          <w:szCs w:val="28"/>
        </w:rPr>
        <w:t>заболеваний</w:t>
      </w:r>
      <w:r w:rsidR="005B7E6B" w:rsidRPr="00E52A7E">
        <w:rPr>
          <w:sz w:val="28"/>
          <w:szCs w:val="28"/>
        </w:rPr>
        <w:t xml:space="preserve"> (указани</w:t>
      </w:r>
      <w:r w:rsidR="00504789" w:rsidRPr="00E52A7E">
        <w:rPr>
          <w:sz w:val="28"/>
          <w:szCs w:val="28"/>
        </w:rPr>
        <w:t>е на наличие у родственников первой</w:t>
      </w:r>
      <w:r w:rsidR="005B7E6B" w:rsidRPr="00E52A7E">
        <w:rPr>
          <w:sz w:val="28"/>
          <w:szCs w:val="28"/>
        </w:rPr>
        <w:t xml:space="preserve"> линии таких заболеваний как, сахарный диабет, </w:t>
      </w:r>
      <w:r w:rsidR="005B7E6B" w:rsidRPr="00E52A7E">
        <w:rPr>
          <w:sz w:val="28"/>
          <w:szCs w:val="28"/>
        </w:rPr>
        <w:lastRenderedPageBreak/>
        <w:t>тромбоэмболические осложнения, гипертоническая болезнь, психические заболевания, акушерские и перинатальные осложнения)</w:t>
      </w:r>
      <w:r w:rsidRPr="00E52A7E">
        <w:rPr>
          <w:sz w:val="28"/>
          <w:szCs w:val="28"/>
        </w:rPr>
        <w:t xml:space="preserve">, перенесенные заболевания в детском и взрослом возрасте, </w:t>
      </w:r>
      <w:r w:rsidR="00504789" w:rsidRPr="00504789">
        <w:rPr>
          <w:sz w:val="28"/>
          <w:szCs w:val="28"/>
        </w:rPr>
        <w:t xml:space="preserve">выявление перенесенных инфекционных заболеваний, </w:t>
      </w:r>
      <w:r w:rsidR="005B7E6B" w:rsidRPr="00E52A7E">
        <w:rPr>
          <w:sz w:val="28"/>
          <w:szCs w:val="28"/>
        </w:rPr>
        <w:t xml:space="preserve">профессиональных вредностей, </w:t>
      </w:r>
      <w:r w:rsidRPr="00E52A7E">
        <w:rPr>
          <w:sz w:val="28"/>
          <w:szCs w:val="28"/>
        </w:rPr>
        <w:t>состоит на диспансерном учете с хроническими заболеваниями</w:t>
      </w:r>
      <w:r w:rsidR="001A3A8B" w:rsidRPr="00E52A7E">
        <w:rPr>
          <w:sz w:val="28"/>
          <w:szCs w:val="28"/>
        </w:rPr>
        <w:t>, принимает лекарственные средства, имеет вредные привычки</w:t>
      </w:r>
      <w:r w:rsidR="005B7E6B" w:rsidRPr="00E52A7E">
        <w:rPr>
          <w:sz w:val="28"/>
          <w:szCs w:val="28"/>
        </w:rPr>
        <w:t xml:space="preserve"> (курение, алкоголь, наркотические препараты)</w:t>
      </w:r>
      <w:r w:rsidR="00613EFC" w:rsidRPr="00E52A7E">
        <w:rPr>
          <w:sz w:val="28"/>
          <w:szCs w:val="28"/>
        </w:rPr>
        <w:t>;</w:t>
      </w:r>
    </w:p>
    <w:p w14:paraId="7087BFC1" w14:textId="0A494694" w:rsidR="00613EFC" w:rsidRPr="00FF1046" w:rsidRDefault="00613EFC" w:rsidP="00AA3503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F1046">
        <w:rPr>
          <w:color w:val="000000"/>
          <w:sz w:val="28"/>
          <w:szCs w:val="28"/>
          <w:lang w:val="ru-RU"/>
        </w:rPr>
        <w:t xml:space="preserve">имеет аллергические реакции и их проявления; </w:t>
      </w:r>
    </w:p>
    <w:p w14:paraId="41591D32" w14:textId="382541E8" w:rsidR="00613EFC" w:rsidRPr="00FF1046" w:rsidRDefault="00613EFC" w:rsidP="00AA3503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F1046">
        <w:rPr>
          <w:color w:val="000000"/>
          <w:sz w:val="28"/>
          <w:szCs w:val="28"/>
          <w:lang w:val="ru-RU"/>
        </w:rPr>
        <w:t xml:space="preserve">были ли гемотрансфузии, реакция на них, травмы и операции; </w:t>
      </w:r>
    </w:p>
    <w:p w14:paraId="16888493" w14:textId="77777777" w:rsidR="005B7E6B" w:rsidRPr="00E52A7E" w:rsidRDefault="00613EFC" w:rsidP="00AA3503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000000"/>
          <w:sz w:val="28"/>
          <w:szCs w:val="28"/>
          <w:lang w:val="ru-RU"/>
        </w:rPr>
        <w:t xml:space="preserve">при </w:t>
      </w:r>
      <w:r w:rsidR="006D0C7D" w:rsidRPr="00FF1046">
        <w:rPr>
          <w:color w:val="000000"/>
          <w:sz w:val="28"/>
          <w:szCs w:val="28"/>
          <w:lang w:val="ru-RU"/>
        </w:rPr>
        <w:t xml:space="preserve">сборе специального анамнеза выяснить менструальную функцию: время появления </w:t>
      </w:r>
      <w:proofErr w:type="spellStart"/>
      <w:r w:rsidR="006D0C7D" w:rsidRPr="00FF1046">
        <w:rPr>
          <w:color w:val="000000"/>
          <w:sz w:val="28"/>
          <w:szCs w:val="28"/>
          <w:lang w:val="ru-RU"/>
        </w:rPr>
        <w:t>менархе</w:t>
      </w:r>
      <w:proofErr w:type="spellEnd"/>
      <w:r w:rsidR="006D0C7D" w:rsidRPr="00FF1046">
        <w:rPr>
          <w:color w:val="000000"/>
          <w:sz w:val="28"/>
          <w:szCs w:val="28"/>
          <w:lang w:val="ru-RU"/>
        </w:rPr>
        <w:t xml:space="preserve">, длительность, регулярность, количество и </w:t>
      </w:r>
      <w:r w:rsidR="006D0C7D" w:rsidRPr="00E52A7E">
        <w:rPr>
          <w:sz w:val="28"/>
          <w:szCs w:val="28"/>
          <w:lang w:val="ru-RU"/>
        </w:rPr>
        <w:t>болезненность менструального кровотечения</w:t>
      </w:r>
      <w:r w:rsidRPr="00E52A7E">
        <w:rPr>
          <w:sz w:val="28"/>
          <w:szCs w:val="28"/>
          <w:lang w:val="ru-RU"/>
        </w:rPr>
        <w:t>, д</w:t>
      </w:r>
      <w:r w:rsidR="006D0C7D" w:rsidRPr="00E52A7E">
        <w:rPr>
          <w:sz w:val="28"/>
          <w:szCs w:val="28"/>
          <w:lang w:val="ru-RU"/>
        </w:rPr>
        <w:t>ат</w:t>
      </w:r>
      <w:r w:rsidRPr="00E52A7E">
        <w:rPr>
          <w:sz w:val="28"/>
          <w:szCs w:val="28"/>
          <w:lang w:val="ru-RU"/>
        </w:rPr>
        <w:t>а</w:t>
      </w:r>
      <w:r w:rsidR="006D0C7D" w:rsidRPr="00E52A7E">
        <w:rPr>
          <w:sz w:val="28"/>
          <w:szCs w:val="28"/>
          <w:lang w:val="ru-RU"/>
        </w:rPr>
        <w:t xml:space="preserve"> первого дня последней менструации</w:t>
      </w:r>
      <w:r w:rsidRPr="00E52A7E">
        <w:rPr>
          <w:sz w:val="28"/>
          <w:szCs w:val="28"/>
          <w:lang w:val="ru-RU"/>
        </w:rPr>
        <w:t>;</w:t>
      </w:r>
      <w:r w:rsidR="006D0C7D" w:rsidRPr="00E52A7E">
        <w:rPr>
          <w:sz w:val="28"/>
          <w:szCs w:val="28"/>
          <w:lang w:val="ru-RU"/>
        </w:rPr>
        <w:t xml:space="preserve"> </w:t>
      </w:r>
    </w:p>
    <w:p w14:paraId="13108EB9" w14:textId="0E52C1B0" w:rsidR="00613EFC" w:rsidRPr="00E52A7E" w:rsidRDefault="00613EFC" w:rsidP="00AA3503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E52A7E">
        <w:rPr>
          <w:sz w:val="28"/>
          <w:szCs w:val="28"/>
          <w:lang w:val="ru-RU"/>
        </w:rPr>
        <w:t xml:space="preserve">при </w:t>
      </w:r>
      <w:r w:rsidR="0051172F" w:rsidRPr="00E52A7E">
        <w:rPr>
          <w:sz w:val="28"/>
          <w:szCs w:val="28"/>
          <w:lang w:val="ru-RU"/>
        </w:rPr>
        <w:t>выяснении полов</w:t>
      </w:r>
      <w:r w:rsidR="00A979D4" w:rsidRPr="00E52A7E">
        <w:rPr>
          <w:sz w:val="28"/>
          <w:szCs w:val="28"/>
          <w:lang w:val="ru-RU"/>
        </w:rPr>
        <w:t>ой</w:t>
      </w:r>
      <w:r w:rsidR="001A3A8B" w:rsidRPr="00E52A7E">
        <w:rPr>
          <w:sz w:val="28"/>
          <w:szCs w:val="28"/>
          <w:lang w:val="ru-RU"/>
        </w:rPr>
        <w:t xml:space="preserve"> функции</w:t>
      </w:r>
      <w:r w:rsidRPr="00E52A7E">
        <w:rPr>
          <w:sz w:val="28"/>
          <w:szCs w:val="28"/>
          <w:lang w:val="ru-RU"/>
        </w:rPr>
        <w:t>:</w:t>
      </w:r>
      <w:r w:rsidR="001A3A8B" w:rsidRPr="00E52A7E">
        <w:rPr>
          <w:sz w:val="28"/>
          <w:szCs w:val="28"/>
          <w:lang w:val="ru-RU"/>
        </w:rPr>
        <w:t xml:space="preserve"> время начала половой жизни, состоит ли в браке, </w:t>
      </w:r>
      <w:r w:rsidR="0051172F" w:rsidRPr="00E52A7E">
        <w:rPr>
          <w:sz w:val="28"/>
          <w:szCs w:val="28"/>
          <w:lang w:val="ru-RU"/>
        </w:rPr>
        <w:t xml:space="preserve">используемые </w:t>
      </w:r>
      <w:r w:rsidR="001A3A8B" w:rsidRPr="00E52A7E">
        <w:rPr>
          <w:sz w:val="28"/>
          <w:szCs w:val="28"/>
          <w:lang w:val="ru-RU"/>
        </w:rPr>
        <w:t>методы контрацепции, перенесенные гинекологические заболевания</w:t>
      </w:r>
      <w:r w:rsidR="005B7E6B" w:rsidRPr="00E52A7E">
        <w:rPr>
          <w:sz w:val="28"/>
          <w:szCs w:val="28"/>
          <w:lang w:val="ru-RU"/>
        </w:rPr>
        <w:t>, оперативные вмешательства на органах малого таза</w:t>
      </w:r>
      <w:r w:rsidRPr="00E52A7E">
        <w:rPr>
          <w:sz w:val="28"/>
          <w:szCs w:val="28"/>
          <w:lang w:val="ru-RU"/>
        </w:rPr>
        <w:t>;</w:t>
      </w:r>
      <w:r w:rsidR="001A3A8B" w:rsidRPr="00E52A7E">
        <w:rPr>
          <w:sz w:val="28"/>
          <w:szCs w:val="28"/>
          <w:lang w:val="ru-RU"/>
        </w:rPr>
        <w:t xml:space="preserve"> </w:t>
      </w:r>
    </w:p>
    <w:p w14:paraId="22FA814E" w14:textId="77777777" w:rsidR="00AF7A83" w:rsidRPr="00E52A7E" w:rsidRDefault="00613EFC" w:rsidP="00AA3503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E52A7E">
        <w:rPr>
          <w:sz w:val="28"/>
          <w:szCs w:val="28"/>
          <w:lang w:val="ru-RU"/>
        </w:rPr>
        <w:t xml:space="preserve">при </w:t>
      </w:r>
      <w:r w:rsidR="001A3A8B" w:rsidRPr="00E52A7E">
        <w:rPr>
          <w:sz w:val="28"/>
          <w:szCs w:val="28"/>
          <w:lang w:val="ru-RU"/>
        </w:rPr>
        <w:t>выяснен</w:t>
      </w:r>
      <w:r w:rsidR="00F06550" w:rsidRPr="00E52A7E">
        <w:rPr>
          <w:sz w:val="28"/>
          <w:szCs w:val="28"/>
          <w:lang w:val="ru-RU"/>
        </w:rPr>
        <w:t xml:space="preserve">ии </w:t>
      </w:r>
      <w:r w:rsidR="005B7E6B" w:rsidRPr="00E52A7E">
        <w:rPr>
          <w:sz w:val="28"/>
          <w:szCs w:val="28"/>
          <w:lang w:val="ru-RU"/>
        </w:rPr>
        <w:t>акушерского анамнеза</w:t>
      </w:r>
      <w:r w:rsidR="001A3A8B" w:rsidRPr="00E52A7E">
        <w:rPr>
          <w:sz w:val="28"/>
          <w:szCs w:val="28"/>
          <w:lang w:val="ru-RU"/>
        </w:rPr>
        <w:t xml:space="preserve"> </w:t>
      </w:r>
      <w:r w:rsidR="008F4A93" w:rsidRPr="00E52A7E">
        <w:rPr>
          <w:sz w:val="28"/>
          <w:szCs w:val="28"/>
          <w:lang w:val="ru-RU"/>
        </w:rPr>
        <w:t>определить</w:t>
      </w:r>
      <w:r w:rsidR="005B7E6B" w:rsidRPr="00E52A7E">
        <w:rPr>
          <w:sz w:val="28"/>
          <w:szCs w:val="28"/>
          <w:lang w:val="ru-RU"/>
        </w:rPr>
        <w:t xml:space="preserve"> число беременностей и родов</w:t>
      </w:r>
      <w:r w:rsidR="00F06550" w:rsidRPr="00E52A7E">
        <w:rPr>
          <w:sz w:val="28"/>
          <w:szCs w:val="28"/>
          <w:lang w:val="ru-RU"/>
        </w:rPr>
        <w:t xml:space="preserve">, </w:t>
      </w:r>
      <w:r w:rsidR="00AF7A83" w:rsidRPr="00E52A7E">
        <w:rPr>
          <w:sz w:val="28"/>
          <w:szCs w:val="28"/>
          <w:lang w:val="ru-RU"/>
        </w:rPr>
        <w:t xml:space="preserve">и их </w:t>
      </w:r>
      <w:r w:rsidR="001A3A8B" w:rsidRPr="00E52A7E">
        <w:rPr>
          <w:sz w:val="28"/>
          <w:szCs w:val="28"/>
          <w:lang w:val="ru-RU"/>
        </w:rPr>
        <w:t>исходы в хронологическом порядке с указанием особенностей течения беременности и родов.</w:t>
      </w:r>
    </w:p>
    <w:p w14:paraId="1D8394FE" w14:textId="77777777" w:rsidR="00531261" w:rsidRDefault="0051172F" w:rsidP="00531261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E52A7E">
        <w:rPr>
          <w:sz w:val="28"/>
          <w:szCs w:val="28"/>
          <w:lang w:val="ru-RU"/>
        </w:rPr>
        <w:t>Состояние здоровья супруга/партнера</w:t>
      </w:r>
      <w:r w:rsidR="00AF7A83" w:rsidRPr="00E52A7E">
        <w:rPr>
          <w:sz w:val="28"/>
          <w:szCs w:val="28"/>
          <w:lang w:val="ru-RU"/>
        </w:rPr>
        <w:t>, группа крови и резус-фактор, наличие у него профессиональных вредностей и вредных привычек</w:t>
      </w:r>
      <w:r w:rsidRPr="00E52A7E">
        <w:rPr>
          <w:sz w:val="28"/>
          <w:szCs w:val="28"/>
          <w:lang w:val="ru-RU"/>
        </w:rPr>
        <w:t>.</w:t>
      </w:r>
    </w:p>
    <w:p w14:paraId="692401F2" w14:textId="614DF3A2" w:rsidR="00723EFE" w:rsidRPr="00531261" w:rsidRDefault="00723EFE" w:rsidP="00531261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1261">
        <w:rPr>
          <w:sz w:val="28"/>
          <w:szCs w:val="28"/>
          <w:lang w:val="ru-RU"/>
        </w:rPr>
        <w:t>Во</w:t>
      </w:r>
      <w:r w:rsidR="00F06550" w:rsidRPr="00531261">
        <w:rPr>
          <w:sz w:val="28"/>
          <w:szCs w:val="28"/>
          <w:lang w:val="ru-RU"/>
        </w:rPr>
        <w:t xml:space="preserve"> </w:t>
      </w:r>
      <w:r w:rsidRPr="00531261">
        <w:rPr>
          <w:sz w:val="28"/>
          <w:szCs w:val="28"/>
          <w:lang w:val="ru-RU"/>
        </w:rPr>
        <w:t>время последу</w:t>
      </w:r>
      <w:r w:rsidR="00F06550" w:rsidRPr="00531261">
        <w:rPr>
          <w:sz w:val="28"/>
          <w:szCs w:val="28"/>
          <w:lang w:val="ru-RU"/>
        </w:rPr>
        <w:t>ющих посещений, следует обращать</w:t>
      </w:r>
      <w:r w:rsidRPr="00531261">
        <w:rPr>
          <w:sz w:val="28"/>
          <w:szCs w:val="28"/>
          <w:lang w:val="ru-RU"/>
        </w:rPr>
        <w:t xml:space="preserve"> внимание на возникающие у беременной </w:t>
      </w:r>
      <w:r w:rsidR="00F06550" w:rsidRPr="00531261">
        <w:rPr>
          <w:sz w:val="28"/>
          <w:szCs w:val="28"/>
          <w:lang w:val="ru-RU"/>
        </w:rPr>
        <w:t>жалобы и тревожные признаки</w:t>
      </w:r>
      <w:r w:rsidR="00AF7A83" w:rsidRPr="00531261">
        <w:rPr>
          <w:sz w:val="28"/>
          <w:szCs w:val="28"/>
          <w:lang w:val="ru-RU"/>
        </w:rPr>
        <w:t xml:space="preserve"> </w:t>
      </w:r>
      <w:r w:rsidR="00511C1D">
        <w:rPr>
          <w:sz w:val="28"/>
          <w:szCs w:val="28"/>
          <w:lang w:val="ru-RU"/>
        </w:rPr>
        <w:t>(</w:t>
      </w:r>
      <w:r w:rsidR="00672CDD" w:rsidRPr="00531261">
        <w:rPr>
          <w:sz w:val="28"/>
          <w:szCs w:val="28"/>
          <w:lang w:val="ru-RU"/>
        </w:rPr>
        <w:t>см</w:t>
      </w:r>
      <w:r w:rsidR="00511C1D">
        <w:rPr>
          <w:sz w:val="28"/>
          <w:szCs w:val="28"/>
          <w:lang w:val="ru-RU"/>
        </w:rPr>
        <w:t>.</w:t>
      </w:r>
      <w:r w:rsidR="00672CDD" w:rsidRPr="00531261">
        <w:rPr>
          <w:sz w:val="28"/>
          <w:szCs w:val="28"/>
          <w:lang w:val="ru-RU"/>
        </w:rPr>
        <w:t xml:space="preserve"> П</w:t>
      </w:r>
      <w:r w:rsidR="006E228C" w:rsidRPr="00531261">
        <w:rPr>
          <w:sz w:val="28"/>
          <w:szCs w:val="28"/>
          <w:lang w:val="ru-RU"/>
        </w:rPr>
        <w:t xml:space="preserve">риложение </w:t>
      </w:r>
      <w:r w:rsidR="00511C1D">
        <w:rPr>
          <w:sz w:val="28"/>
          <w:szCs w:val="28"/>
          <w:lang w:val="ru-RU"/>
        </w:rPr>
        <w:t>1)</w:t>
      </w:r>
      <w:r w:rsidRPr="00531261">
        <w:rPr>
          <w:sz w:val="28"/>
          <w:szCs w:val="28"/>
          <w:lang w:val="ru-RU"/>
        </w:rPr>
        <w:t>.</w:t>
      </w:r>
    </w:p>
    <w:p w14:paraId="1036BE5A" w14:textId="77777777" w:rsidR="008F6F45" w:rsidRDefault="008F6F45" w:rsidP="00077E62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2D618B1D" w14:textId="51038CA0" w:rsidR="00127961" w:rsidRPr="00FF1046" w:rsidRDefault="000E39FF" w:rsidP="00077E62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proofErr w:type="spellStart"/>
      <w:r w:rsidRPr="00FF1046">
        <w:rPr>
          <w:b/>
          <w:color w:val="000000"/>
          <w:sz w:val="28"/>
          <w:szCs w:val="28"/>
          <w:lang w:val="ru-RU"/>
        </w:rPr>
        <w:t>Физикальное</w:t>
      </w:r>
      <w:proofErr w:type="spellEnd"/>
      <w:r w:rsidRPr="00FF1046">
        <w:rPr>
          <w:b/>
          <w:color w:val="000000"/>
          <w:sz w:val="28"/>
          <w:szCs w:val="28"/>
          <w:lang w:val="ru-RU"/>
        </w:rPr>
        <w:t xml:space="preserve"> обследование</w:t>
      </w:r>
      <w:r w:rsidR="00127961" w:rsidRPr="00FF1046">
        <w:rPr>
          <w:color w:val="000000"/>
          <w:sz w:val="28"/>
          <w:szCs w:val="28"/>
          <w:lang w:val="ru-RU"/>
        </w:rPr>
        <w:t xml:space="preserve">: </w:t>
      </w:r>
    </w:p>
    <w:p w14:paraId="0A4BFD5B" w14:textId="77777777" w:rsidR="008778C6" w:rsidRPr="00216BEB" w:rsidRDefault="00127961" w:rsidP="00551D43">
      <w:pPr>
        <w:pStyle w:val="aa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u w:val="single"/>
          <w:lang w:val="ru-RU" w:eastAsia="ru-RU"/>
        </w:rPr>
      </w:pPr>
      <w:r w:rsidRPr="00511C1D">
        <w:rPr>
          <w:sz w:val="28"/>
          <w:szCs w:val="28"/>
          <w:lang w:val="ru-RU"/>
        </w:rPr>
        <w:t xml:space="preserve">Диагностика </w:t>
      </w:r>
      <w:r w:rsidR="000E39FF" w:rsidRPr="00511C1D">
        <w:rPr>
          <w:sz w:val="28"/>
          <w:szCs w:val="28"/>
          <w:lang w:val="ru-RU"/>
        </w:rPr>
        <w:t xml:space="preserve">беременности, наличие признаков беременности. </w:t>
      </w:r>
    </w:p>
    <w:p w14:paraId="18535CF7" w14:textId="77777777" w:rsidR="008778C6" w:rsidRDefault="008778C6" w:rsidP="00216BEB">
      <w:pPr>
        <w:pStyle w:val="aa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216BEB">
        <w:rPr>
          <w:sz w:val="28"/>
          <w:szCs w:val="28"/>
          <w:u w:val="single"/>
        </w:rPr>
        <w:t>NB</w:t>
      </w:r>
      <w:r w:rsidRPr="00216BEB">
        <w:rPr>
          <w:sz w:val="28"/>
          <w:szCs w:val="28"/>
          <w:u w:val="single"/>
          <w:lang w:val="ru-RU"/>
        </w:rPr>
        <w:t xml:space="preserve">! </w:t>
      </w:r>
      <w:r w:rsidR="000E39FF" w:rsidRPr="00216BEB">
        <w:rPr>
          <w:sz w:val="28"/>
          <w:szCs w:val="28"/>
          <w:u w:val="single"/>
          <w:lang w:val="ru-RU"/>
        </w:rPr>
        <w:t>Важно правильно определять срок беременности.</w:t>
      </w:r>
      <w:r w:rsidR="000E39FF" w:rsidRPr="00511C1D">
        <w:rPr>
          <w:sz w:val="28"/>
          <w:szCs w:val="28"/>
          <w:lang w:val="ru-RU"/>
        </w:rPr>
        <w:t xml:space="preserve"> </w:t>
      </w:r>
    </w:p>
    <w:p w14:paraId="089E7B8B" w14:textId="65009209" w:rsidR="00E227C5" w:rsidRPr="00511C1D" w:rsidRDefault="000E39FF" w:rsidP="00216BEB">
      <w:pPr>
        <w:pStyle w:val="aa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u w:val="single"/>
          <w:lang w:val="ru-RU" w:eastAsia="ru-RU"/>
        </w:rPr>
      </w:pPr>
      <w:r w:rsidRPr="00511C1D">
        <w:rPr>
          <w:sz w:val="28"/>
          <w:szCs w:val="28"/>
          <w:lang w:val="ru-RU"/>
        </w:rPr>
        <w:t>Акушерский</w:t>
      </w:r>
      <w:r w:rsidR="00A84B6D" w:rsidRPr="00511C1D">
        <w:rPr>
          <w:sz w:val="28"/>
          <w:szCs w:val="28"/>
          <w:lang w:val="ru-RU"/>
        </w:rPr>
        <w:t xml:space="preserve"> (</w:t>
      </w:r>
      <w:proofErr w:type="spellStart"/>
      <w:r w:rsidR="00A84B6D" w:rsidRPr="00511C1D">
        <w:rPr>
          <w:sz w:val="28"/>
          <w:szCs w:val="28"/>
          <w:lang w:val="ru-RU"/>
        </w:rPr>
        <w:t>гестационный</w:t>
      </w:r>
      <w:proofErr w:type="spellEnd"/>
      <w:r w:rsidR="00A84B6D" w:rsidRPr="00511C1D">
        <w:rPr>
          <w:sz w:val="28"/>
          <w:szCs w:val="28"/>
          <w:lang w:val="ru-RU"/>
        </w:rPr>
        <w:t>)</w:t>
      </w:r>
      <w:r w:rsidRPr="00511C1D">
        <w:rPr>
          <w:sz w:val="28"/>
          <w:szCs w:val="28"/>
          <w:lang w:val="ru-RU"/>
        </w:rPr>
        <w:t xml:space="preserve"> срок определяют от первого дня последней менструации, предшествующей беременности.</w:t>
      </w:r>
      <w:r w:rsidR="00936ABB">
        <w:rPr>
          <w:sz w:val="28"/>
          <w:szCs w:val="28"/>
          <w:lang w:val="ru-RU"/>
        </w:rPr>
        <w:t xml:space="preserve"> </w:t>
      </w:r>
      <w:r w:rsidRPr="00511C1D">
        <w:rPr>
          <w:sz w:val="28"/>
          <w:szCs w:val="28"/>
          <w:lang w:val="ru-RU"/>
        </w:rPr>
        <w:t xml:space="preserve">Если имеется разница </w:t>
      </w:r>
      <w:r w:rsidR="008F4A93" w:rsidRPr="00511C1D">
        <w:rPr>
          <w:sz w:val="28"/>
          <w:szCs w:val="28"/>
          <w:lang w:val="ru-RU"/>
        </w:rPr>
        <w:t xml:space="preserve">5 дней </w:t>
      </w:r>
      <w:r w:rsidR="006E228C" w:rsidRPr="00511C1D">
        <w:rPr>
          <w:sz w:val="28"/>
          <w:szCs w:val="28"/>
          <w:lang w:val="ru-RU"/>
        </w:rPr>
        <w:t xml:space="preserve">и более </w:t>
      </w:r>
      <w:r w:rsidRPr="00511C1D">
        <w:rPr>
          <w:sz w:val="28"/>
          <w:szCs w:val="28"/>
          <w:lang w:val="ru-RU"/>
        </w:rPr>
        <w:t xml:space="preserve">между сроком беременности по менструации и по УЗИ в первом триместре, следует брать за основу данные первого </w:t>
      </w:r>
      <w:proofErr w:type="spellStart"/>
      <w:r w:rsidRPr="00511C1D">
        <w:rPr>
          <w:sz w:val="28"/>
          <w:szCs w:val="28"/>
          <w:lang w:val="ru-RU"/>
        </w:rPr>
        <w:t>скринингового</w:t>
      </w:r>
      <w:proofErr w:type="spellEnd"/>
      <w:r w:rsidRPr="00511C1D">
        <w:rPr>
          <w:sz w:val="28"/>
          <w:szCs w:val="28"/>
          <w:lang w:val="ru-RU"/>
        </w:rPr>
        <w:t xml:space="preserve"> УЗИ, выполненного в сроке 10-14 н</w:t>
      </w:r>
      <w:r w:rsidR="00FB6A92" w:rsidRPr="00511C1D">
        <w:rPr>
          <w:sz w:val="28"/>
          <w:szCs w:val="28"/>
          <w:lang w:val="ru-RU"/>
        </w:rPr>
        <w:t>едель беременности (УД-</w:t>
      </w:r>
      <w:proofErr w:type="gramStart"/>
      <w:r w:rsidR="00FB6A92" w:rsidRPr="00511C1D">
        <w:rPr>
          <w:sz w:val="28"/>
          <w:szCs w:val="28"/>
          <w:lang w:val="ru-RU"/>
        </w:rPr>
        <w:t>A)</w:t>
      </w:r>
      <w:r w:rsidR="00FB6A92" w:rsidRPr="00216BEB">
        <w:rPr>
          <w:sz w:val="28"/>
          <w:szCs w:val="28"/>
          <w:vertAlign w:val="superscript"/>
          <w:lang w:val="ru-RU"/>
        </w:rPr>
        <w:t>[</w:t>
      </w:r>
      <w:proofErr w:type="gramEnd"/>
      <w:r w:rsidR="00FB6A92" w:rsidRPr="00216BEB">
        <w:rPr>
          <w:sz w:val="28"/>
          <w:szCs w:val="28"/>
          <w:vertAlign w:val="superscript"/>
          <w:lang w:val="ru-RU"/>
        </w:rPr>
        <w:t>1,</w:t>
      </w:r>
      <w:r w:rsidR="004C0D0A" w:rsidRPr="00216BEB">
        <w:rPr>
          <w:sz w:val="28"/>
          <w:szCs w:val="28"/>
          <w:vertAlign w:val="superscript"/>
          <w:lang w:val="ru-RU"/>
        </w:rPr>
        <w:t>2</w:t>
      </w:r>
      <w:r w:rsidR="00FB6A92" w:rsidRPr="00216BEB">
        <w:rPr>
          <w:sz w:val="28"/>
          <w:szCs w:val="28"/>
          <w:vertAlign w:val="superscript"/>
          <w:lang w:val="ru-RU"/>
        </w:rPr>
        <w:t>,</w:t>
      </w:r>
      <w:r w:rsidR="00D534A9" w:rsidRPr="00216BEB">
        <w:rPr>
          <w:sz w:val="28"/>
          <w:szCs w:val="28"/>
          <w:vertAlign w:val="superscript"/>
          <w:lang w:val="ru-RU"/>
        </w:rPr>
        <w:t>3</w:t>
      </w:r>
      <w:r w:rsidR="00623F74" w:rsidRPr="00216BEB">
        <w:rPr>
          <w:sz w:val="28"/>
          <w:szCs w:val="28"/>
          <w:vertAlign w:val="superscript"/>
          <w:lang w:val="ru-RU"/>
        </w:rPr>
        <w:t>]</w:t>
      </w:r>
      <w:r w:rsidR="00623F74" w:rsidRPr="00511C1D">
        <w:rPr>
          <w:sz w:val="28"/>
          <w:szCs w:val="28"/>
          <w:lang w:val="ru-RU"/>
        </w:rPr>
        <w:t xml:space="preserve">. </w:t>
      </w:r>
      <w:r w:rsidR="009C6D94" w:rsidRPr="00511C1D">
        <w:rPr>
          <w:sz w:val="28"/>
          <w:szCs w:val="28"/>
          <w:lang w:val="ru-RU"/>
        </w:rPr>
        <w:t xml:space="preserve">Определение </w:t>
      </w:r>
      <w:r w:rsidR="00A84B6D" w:rsidRPr="00511C1D">
        <w:rPr>
          <w:sz w:val="28"/>
          <w:szCs w:val="28"/>
          <w:lang w:val="ru-RU"/>
        </w:rPr>
        <w:t>акушерского (</w:t>
      </w:r>
      <w:r w:rsidR="009C6D94" w:rsidRPr="00511C1D">
        <w:rPr>
          <w:sz w:val="28"/>
          <w:szCs w:val="28"/>
          <w:lang w:val="ru-RU"/>
        </w:rPr>
        <w:t>гестационного</w:t>
      </w:r>
      <w:r w:rsidR="00A84B6D" w:rsidRPr="00511C1D">
        <w:rPr>
          <w:sz w:val="28"/>
          <w:szCs w:val="28"/>
          <w:lang w:val="ru-RU"/>
        </w:rPr>
        <w:t>)</w:t>
      </w:r>
      <w:r w:rsidR="009C6D94" w:rsidRPr="00511C1D">
        <w:rPr>
          <w:sz w:val="28"/>
          <w:szCs w:val="28"/>
          <w:lang w:val="ru-RU"/>
        </w:rPr>
        <w:t xml:space="preserve"> </w:t>
      </w:r>
      <w:r w:rsidR="00276370" w:rsidRPr="00511C1D">
        <w:rPr>
          <w:sz w:val="28"/>
          <w:szCs w:val="28"/>
          <w:lang w:val="ru-RU"/>
        </w:rPr>
        <w:t xml:space="preserve">срока беременности </w:t>
      </w:r>
      <w:r w:rsidR="006A6E4F" w:rsidRPr="00511C1D">
        <w:rPr>
          <w:sz w:val="28"/>
          <w:szCs w:val="28"/>
          <w:lang w:val="ru-RU"/>
        </w:rPr>
        <w:t xml:space="preserve">после </w:t>
      </w:r>
      <w:r w:rsidR="00276370" w:rsidRPr="00511C1D">
        <w:rPr>
          <w:sz w:val="28"/>
          <w:szCs w:val="28"/>
          <w:lang w:val="ru-RU"/>
        </w:rPr>
        <w:t xml:space="preserve">ЭКО </w:t>
      </w:r>
      <w:r w:rsidR="009C6D94" w:rsidRPr="00511C1D">
        <w:rPr>
          <w:sz w:val="28"/>
          <w:szCs w:val="28"/>
          <w:lang w:val="ru-RU"/>
        </w:rPr>
        <w:t xml:space="preserve">проводится следующим образом: </w:t>
      </w:r>
      <w:r w:rsidR="004D0552" w:rsidRPr="00511C1D">
        <w:rPr>
          <w:sz w:val="28"/>
          <w:szCs w:val="28"/>
          <w:lang w:val="ru-RU"/>
        </w:rPr>
        <w:t>д</w:t>
      </w:r>
      <w:r w:rsidR="009C6D94" w:rsidRPr="00511C1D">
        <w:rPr>
          <w:sz w:val="28"/>
          <w:szCs w:val="28"/>
          <w:lang w:val="ru-RU"/>
        </w:rPr>
        <w:t xml:space="preserve">ата переноса эмбриона </w:t>
      </w:r>
      <w:r w:rsidR="004D0552" w:rsidRPr="00511C1D">
        <w:rPr>
          <w:sz w:val="28"/>
          <w:szCs w:val="28"/>
          <w:lang w:val="ru-RU"/>
        </w:rPr>
        <w:t xml:space="preserve">соответствует </w:t>
      </w:r>
      <w:r w:rsidR="00AF02F2" w:rsidRPr="00511C1D">
        <w:rPr>
          <w:sz w:val="28"/>
          <w:szCs w:val="28"/>
          <w:lang w:val="ru-RU"/>
        </w:rPr>
        <w:t xml:space="preserve">сроку </w:t>
      </w:r>
      <w:r w:rsidR="004D0552" w:rsidRPr="00511C1D">
        <w:rPr>
          <w:sz w:val="28"/>
          <w:szCs w:val="28"/>
          <w:lang w:val="ru-RU"/>
        </w:rPr>
        <w:t>2 недел</w:t>
      </w:r>
      <w:r w:rsidR="00AF02F2" w:rsidRPr="00511C1D">
        <w:rPr>
          <w:sz w:val="28"/>
          <w:szCs w:val="28"/>
          <w:lang w:val="ru-RU"/>
        </w:rPr>
        <w:t>и</w:t>
      </w:r>
      <w:r w:rsidR="004D0552" w:rsidRPr="00511C1D">
        <w:rPr>
          <w:sz w:val="28"/>
          <w:szCs w:val="28"/>
          <w:lang w:val="ru-RU"/>
        </w:rPr>
        <w:t xml:space="preserve"> беременности плюс</w:t>
      </w:r>
      <w:r w:rsidR="009C6D94" w:rsidRPr="00511C1D">
        <w:rPr>
          <w:sz w:val="28"/>
          <w:szCs w:val="28"/>
          <w:lang w:val="ru-RU"/>
        </w:rPr>
        <w:t xml:space="preserve"> </w:t>
      </w:r>
      <w:r w:rsidR="007C2F92" w:rsidRPr="00511C1D">
        <w:rPr>
          <w:sz w:val="28"/>
          <w:szCs w:val="28"/>
          <w:lang w:val="ru-RU"/>
        </w:rPr>
        <w:t>количество дней жизни эмбриона</w:t>
      </w:r>
      <w:r w:rsidR="009C6D94" w:rsidRPr="00511C1D">
        <w:rPr>
          <w:sz w:val="28"/>
          <w:szCs w:val="28"/>
          <w:lang w:val="ru-RU"/>
        </w:rPr>
        <w:t xml:space="preserve"> на момент переноса</w:t>
      </w:r>
      <w:r w:rsidR="007C2F92" w:rsidRPr="00511C1D">
        <w:rPr>
          <w:sz w:val="28"/>
          <w:szCs w:val="28"/>
          <w:lang w:val="ru-RU"/>
        </w:rPr>
        <w:t xml:space="preserve"> (3-5 </w:t>
      </w:r>
      <w:proofErr w:type="gramStart"/>
      <w:r w:rsidR="007C2F92" w:rsidRPr="00511C1D">
        <w:rPr>
          <w:sz w:val="28"/>
          <w:szCs w:val="28"/>
          <w:lang w:val="ru-RU"/>
        </w:rPr>
        <w:t>дней)</w:t>
      </w:r>
      <w:r w:rsidR="00B15CE7" w:rsidRPr="00216BEB">
        <w:rPr>
          <w:sz w:val="28"/>
          <w:szCs w:val="28"/>
          <w:vertAlign w:val="superscript"/>
          <w:lang w:val="ru-RU"/>
        </w:rPr>
        <w:t>[</w:t>
      </w:r>
      <w:proofErr w:type="gramEnd"/>
      <w:r w:rsidR="00235248" w:rsidRPr="00216BEB">
        <w:rPr>
          <w:sz w:val="28"/>
          <w:szCs w:val="28"/>
          <w:vertAlign w:val="superscript"/>
          <w:lang w:val="ru-RU"/>
        </w:rPr>
        <w:t>4</w:t>
      </w:r>
      <w:r w:rsidR="00B15CE7" w:rsidRPr="00216BEB">
        <w:rPr>
          <w:sz w:val="28"/>
          <w:szCs w:val="28"/>
          <w:vertAlign w:val="superscript"/>
          <w:lang w:val="ru-RU"/>
        </w:rPr>
        <w:t>]</w:t>
      </w:r>
      <w:r w:rsidR="009C6D94" w:rsidRPr="00511C1D">
        <w:rPr>
          <w:sz w:val="28"/>
          <w:szCs w:val="28"/>
          <w:lang w:val="ru-RU"/>
        </w:rPr>
        <w:t>.</w:t>
      </w:r>
      <w:r w:rsidR="00551D43" w:rsidRPr="00511C1D">
        <w:rPr>
          <w:sz w:val="28"/>
          <w:szCs w:val="28"/>
          <w:u w:val="single"/>
          <w:lang w:val="ru-RU" w:eastAsia="ru-RU"/>
        </w:rPr>
        <w:t xml:space="preserve"> </w:t>
      </w:r>
      <w:r w:rsidR="00E227C5" w:rsidRPr="00511C1D">
        <w:rPr>
          <w:sz w:val="28"/>
          <w:szCs w:val="28"/>
          <w:lang w:val="ru-RU"/>
        </w:rPr>
        <w:t xml:space="preserve">При наступлении беременности в результате ВРТ расчет срока родов должен быть сделан по дате переноса эмбрионов (дата переноса «плюс» 266 дней (38 недель) «минус» число дней, равное сроку культивирования </w:t>
      </w:r>
      <w:proofErr w:type="gramStart"/>
      <w:r w:rsidR="00E227C5" w:rsidRPr="00511C1D">
        <w:rPr>
          <w:sz w:val="28"/>
          <w:szCs w:val="28"/>
          <w:lang w:val="ru-RU"/>
        </w:rPr>
        <w:t>эмбриона)</w:t>
      </w:r>
      <w:r w:rsidR="00235248" w:rsidRPr="00216BEB">
        <w:rPr>
          <w:sz w:val="28"/>
          <w:szCs w:val="28"/>
          <w:vertAlign w:val="superscript"/>
          <w:lang w:val="ru-RU"/>
        </w:rPr>
        <w:t>[</w:t>
      </w:r>
      <w:proofErr w:type="gramEnd"/>
      <w:r w:rsidR="00235248" w:rsidRPr="00216BEB">
        <w:rPr>
          <w:sz w:val="28"/>
          <w:szCs w:val="28"/>
          <w:vertAlign w:val="superscript"/>
          <w:lang w:val="ru-RU"/>
        </w:rPr>
        <w:t>5]</w:t>
      </w:r>
      <w:r w:rsidR="00E227C5" w:rsidRPr="00511C1D">
        <w:rPr>
          <w:sz w:val="28"/>
          <w:szCs w:val="28"/>
          <w:lang w:val="ru-RU"/>
        </w:rPr>
        <w:t xml:space="preserve">. </w:t>
      </w:r>
    </w:p>
    <w:p w14:paraId="61B06D07" w14:textId="61EF4C9E" w:rsidR="00AF7A83" w:rsidRPr="00DC4A9E" w:rsidRDefault="008778C6" w:rsidP="00AA3503">
      <w:pPr>
        <w:pStyle w:val="a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AF7A83" w:rsidRPr="00DC4A9E">
        <w:rPr>
          <w:sz w:val="28"/>
          <w:szCs w:val="28"/>
          <w:lang w:val="ru-RU"/>
        </w:rPr>
        <w:t xml:space="preserve">змерить массу тела, рост и рассчитать </w:t>
      </w:r>
      <w:r w:rsidR="00504789" w:rsidRPr="00DC4A9E">
        <w:rPr>
          <w:sz w:val="28"/>
          <w:szCs w:val="28"/>
          <w:lang w:val="ru-RU"/>
        </w:rPr>
        <w:t xml:space="preserve">ИМТ </w:t>
      </w:r>
      <w:r w:rsidR="006E228C">
        <w:rPr>
          <w:sz w:val="28"/>
          <w:szCs w:val="28"/>
          <w:lang w:val="ru-RU"/>
        </w:rPr>
        <w:t>при первом посещение до 12 недель</w:t>
      </w:r>
      <w:r w:rsidR="00AF7A83" w:rsidRPr="00DC4A9E">
        <w:rPr>
          <w:sz w:val="28"/>
          <w:szCs w:val="28"/>
          <w:lang w:val="ru-RU"/>
        </w:rPr>
        <w:t>.</w:t>
      </w:r>
      <w:r w:rsidR="006E228C">
        <w:rPr>
          <w:sz w:val="28"/>
          <w:szCs w:val="28"/>
          <w:lang w:val="ru-RU"/>
        </w:rPr>
        <w:t xml:space="preserve"> </w:t>
      </w:r>
    </w:p>
    <w:p w14:paraId="79F62EAD" w14:textId="345B3213" w:rsidR="00672CDD" w:rsidRDefault="002A4859" w:rsidP="00AA3503">
      <w:pPr>
        <w:pStyle w:val="a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216BEB">
        <w:rPr>
          <w:sz w:val="28"/>
          <w:szCs w:val="28"/>
          <w:lang w:val="ru-RU"/>
        </w:rPr>
        <w:t>П</w:t>
      </w:r>
      <w:r w:rsidR="00AF7A83" w:rsidRPr="00DC4A9E">
        <w:rPr>
          <w:sz w:val="28"/>
          <w:szCs w:val="28"/>
          <w:lang w:val="ru-RU"/>
        </w:rPr>
        <w:t xml:space="preserve">ровести пальпацию молочных желез, </w:t>
      </w:r>
      <w:r w:rsidR="00AF7A83" w:rsidRPr="00672CDD">
        <w:rPr>
          <w:sz w:val="28"/>
          <w:szCs w:val="28"/>
          <w:lang w:val="ru-RU"/>
        </w:rPr>
        <w:t>гинекологический</w:t>
      </w:r>
      <w:r w:rsidR="00504789" w:rsidRPr="00672CDD">
        <w:rPr>
          <w:sz w:val="28"/>
          <w:szCs w:val="28"/>
          <w:lang w:val="ru-RU"/>
        </w:rPr>
        <w:t xml:space="preserve"> осмо</w:t>
      </w:r>
      <w:r w:rsidR="00AF7A83" w:rsidRPr="00672CDD">
        <w:rPr>
          <w:sz w:val="28"/>
          <w:szCs w:val="28"/>
          <w:lang w:val="ru-RU"/>
        </w:rPr>
        <w:t xml:space="preserve">тр </w:t>
      </w:r>
      <w:r w:rsidR="00AF7A83" w:rsidRPr="00DC4A9E">
        <w:rPr>
          <w:sz w:val="28"/>
          <w:szCs w:val="28"/>
          <w:lang w:val="ru-RU"/>
        </w:rPr>
        <w:t xml:space="preserve">при первом </w:t>
      </w:r>
      <w:r w:rsidR="00D63F69">
        <w:rPr>
          <w:sz w:val="28"/>
          <w:szCs w:val="28"/>
          <w:lang w:val="ru-RU"/>
        </w:rPr>
        <w:t>посещении</w:t>
      </w:r>
      <w:r w:rsidR="00AF7A83" w:rsidRPr="00DC4A9E">
        <w:rPr>
          <w:sz w:val="28"/>
          <w:szCs w:val="28"/>
          <w:lang w:val="ru-RU"/>
        </w:rPr>
        <w:t xml:space="preserve"> беременной.</w:t>
      </w:r>
      <w:r w:rsidR="00504789" w:rsidRPr="00DC4A9E">
        <w:rPr>
          <w:sz w:val="28"/>
          <w:szCs w:val="28"/>
          <w:lang w:val="ru-RU"/>
        </w:rPr>
        <w:t xml:space="preserve"> </w:t>
      </w:r>
    </w:p>
    <w:p w14:paraId="29082F18" w14:textId="299CD33A" w:rsidR="00672CDD" w:rsidRPr="00DC4A9E" w:rsidRDefault="002A4859" w:rsidP="00672CDD">
      <w:pPr>
        <w:pStyle w:val="a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216BEB">
        <w:rPr>
          <w:sz w:val="28"/>
          <w:szCs w:val="28"/>
          <w:lang w:val="ru-RU"/>
        </w:rPr>
        <w:t>И</w:t>
      </w:r>
      <w:r w:rsidR="00672CDD" w:rsidRPr="00DC4A9E">
        <w:rPr>
          <w:sz w:val="28"/>
          <w:szCs w:val="28"/>
          <w:lang w:val="ru-RU"/>
        </w:rPr>
        <w:t>змерить артериальное давление</w:t>
      </w:r>
      <w:r w:rsidR="00672CDD">
        <w:rPr>
          <w:sz w:val="28"/>
          <w:szCs w:val="28"/>
          <w:lang w:val="ru-RU"/>
        </w:rPr>
        <w:t xml:space="preserve"> и пульс</w:t>
      </w:r>
      <w:r w:rsidR="008F488A">
        <w:rPr>
          <w:sz w:val="28"/>
          <w:szCs w:val="28"/>
          <w:lang w:val="ru-RU"/>
        </w:rPr>
        <w:t>, осмотр нижних конечностей</w:t>
      </w:r>
      <w:r w:rsidR="00672CDD">
        <w:rPr>
          <w:sz w:val="28"/>
          <w:szCs w:val="28"/>
          <w:lang w:val="ru-RU"/>
        </w:rPr>
        <w:t xml:space="preserve"> при каждом посещении</w:t>
      </w:r>
      <w:r w:rsidR="00672CDD" w:rsidRPr="00DC4A9E">
        <w:rPr>
          <w:sz w:val="28"/>
          <w:szCs w:val="28"/>
          <w:lang w:val="ru-RU"/>
        </w:rPr>
        <w:t xml:space="preserve"> беременной пациентки.</w:t>
      </w:r>
    </w:p>
    <w:p w14:paraId="57AB0ECF" w14:textId="03C99BF1" w:rsidR="00504789" w:rsidRPr="00DC4A9E" w:rsidRDefault="002A4859" w:rsidP="00AA3503">
      <w:pPr>
        <w:pStyle w:val="a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216BEB">
        <w:rPr>
          <w:sz w:val="28"/>
          <w:szCs w:val="28"/>
          <w:lang w:val="ru-RU"/>
        </w:rPr>
        <w:lastRenderedPageBreak/>
        <w:t>И</w:t>
      </w:r>
      <w:r w:rsidR="00AF7A83" w:rsidRPr="00DC4A9E">
        <w:rPr>
          <w:sz w:val="28"/>
          <w:szCs w:val="28"/>
          <w:lang w:val="ru-RU"/>
        </w:rPr>
        <w:t>змер</w:t>
      </w:r>
      <w:r w:rsidR="008778C6">
        <w:rPr>
          <w:sz w:val="28"/>
          <w:szCs w:val="28"/>
          <w:lang w:val="ru-RU"/>
        </w:rPr>
        <w:t>и</w:t>
      </w:r>
      <w:r w:rsidR="00AF7A83" w:rsidRPr="00DC4A9E">
        <w:rPr>
          <w:sz w:val="28"/>
          <w:szCs w:val="28"/>
          <w:lang w:val="ru-RU"/>
        </w:rPr>
        <w:t>ть высоту дна м</w:t>
      </w:r>
      <w:r w:rsidR="00D63F69">
        <w:rPr>
          <w:sz w:val="28"/>
          <w:szCs w:val="28"/>
          <w:lang w:val="ru-RU"/>
        </w:rPr>
        <w:t>атки (ВДМ)</w:t>
      </w:r>
      <w:r w:rsidR="00504789" w:rsidRPr="00DC4A9E">
        <w:rPr>
          <w:sz w:val="28"/>
          <w:szCs w:val="28"/>
          <w:lang w:val="ru-RU"/>
        </w:rPr>
        <w:t xml:space="preserve"> с </w:t>
      </w:r>
      <w:r w:rsidR="00AF7A83" w:rsidRPr="00DC4A9E">
        <w:rPr>
          <w:sz w:val="28"/>
          <w:szCs w:val="28"/>
          <w:lang w:val="ru-RU"/>
        </w:rPr>
        <w:t>ведение</w:t>
      </w:r>
      <w:r w:rsidR="00504789" w:rsidRPr="00DC4A9E">
        <w:rPr>
          <w:sz w:val="28"/>
          <w:szCs w:val="28"/>
          <w:lang w:val="ru-RU"/>
        </w:rPr>
        <w:t>м</w:t>
      </w:r>
      <w:r w:rsidR="00AF7A83" w:rsidRPr="00DC4A9E">
        <w:rPr>
          <w:sz w:val="28"/>
          <w:szCs w:val="28"/>
          <w:lang w:val="ru-RU"/>
        </w:rPr>
        <w:t xml:space="preserve"> </w:t>
      </w:r>
      <w:proofErr w:type="spellStart"/>
      <w:r w:rsidR="00AF7A83" w:rsidRPr="00DC4A9E">
        <w:rPr>
          <w:sz w:val="28"/>
          <w:szCs w:val="28"/>
          <w:lang w:val="ru-RU"/>
        </w:rPr>
        <w:t>гравидограммы</w:t>
      </w:r>
      <w:proofErr w:type="spellEnd"/>
      <w:r w:rsidR="00AF7A83" w:rsidRPr="00DC4A9E">
        <w:rPr>
          <w:sz w:val="28"/>
          <w:szCs w:val="28"/>
          <w:lang w:val="ru-RU"/>
        </w:rPr>
        <w:t xml:space="preserve"> при каждом в</w:t>
      </w:r>
      <w:r w:rsidR="00D63F69">
        <w:rPr>
          <w:sz w:val="28"/>
          <w:szCs w:val="28"/>
          <w:lang w:val="ru-RU"/>
        </w:rPr>
        <w:t>изите беременной с</w:t>
      </w:r>
      <w:r w:rsidR="00E52A7E">
        <w:rPr>
          <w:sz w:val="28"/>
          <w:szCs w:val="28"/>
          <w:lang w:val="ru-RU"/>
        </w:rPr>
        <w:t xml:space="preserve"> 20 недель</w:t>
      </w:r>
      <w:r w:rsidR="00AF7A83" w:rsidRPr="00DC4A9E">
        <w:rPr>
          <w:sz w:val="28"/>
          <w:szCs w:val="28"/>
          <w:lang w:val="ru-RU"/>
        </w:rPr>
        <w:t xml:space="preserve">, определить положение и </w:t>
      </w:r>
      <w:proofErr w:type="spellStart"/>
      <w:r w:rsidR="00AF7A83" w:rsidRPr="00DC4A9E">
        <w:rPr>
          <w:sz w:val="28"/>
          <w:szCs w:val="28"/>
          <w:lang w:val="ru-RU"/>
        </w:rPr>
        <w:t>предлежание</w:t>
      </w:r>
      <w:proofErr w:type="spellEnd"/>
      <w:r w:rsidR="00AF7A83" w:rsidRPr="00DC4A9E">
        <w:rPr>
          <w:sz w:val="28"/>
          <w:szCs w:val="28"/>
          <w:lang w:val="ru-RU"/>
        </w:rPr>
        <w:t xml:space="preserve"> плода после 34-36 недель беременности</w:t>
      </w:r>
      <w:r>
        <w:rPr>
          <w:sz w:val="28"/>
          <w:szCs w:val="28"/>
          <w:lang w:val="ru-RU"/>
        </w:rPr>
        <w:t xml:space="preserve"> (</w:t>
      </w:r>
      <w:r w:rsidRPr="00531261">
        <w:rPr>
          <w:sz w:val="28"/>
          <w:szCs w:val="28"/>
          <w:lang w:val="ru-RU"/>
        </w:rPr>
        <w:t>см</w:t>
      </w:r>
      <w:r>
        <w:rPr>
          <w:sz w:val="28"/>
          <w:szCs w:val="28"/>
          <w:lang w:val="ru-RU"/>
        </w:rPr>
        <w:t>.</w:t>
      </w:r>
      <w:r w:rsidRPr="00531261">
        <w:rPr>
          <w:sz w:val="28"/>
          <w:szCs w:val="28"/>
          <w:lang w:val="ru-RU"/>
        </w:rPr>
        <w:t xml:space="preserve"> Приложение </w:t>
      </w:r>
      <w:r>
        <w:rPr>
          <w:sz w:val="28"/>
          <w:szCs w:val="28"/>
          <w:lang w:val="ru-RU"/>
        </w:rPr>
        <w:t>2)</w:t>
      </w:r>
      <w:r w:rsidR="00AF7A83" w:rsidRPr="00DC4A9E">
        <w:rPr>
          <w:sz w:val="28"/>
          <w:szCs w:val="28"/>
          <w:lang w:val="ru-RU"/>
        </w:rPr>
        <w:t>.</w:t>
      </w:r>
    </w:p>
    <w:p w14:paraId="58BD9027" w14:textId="332A2E53" w:rsidR="000E39FF" w:rsidRPr="00DC4A9E" w:rsidRDefault="008778C6" w:rsidP="00AA3503">
      <w:pPr>
        <w:pStyle w:val="a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0E39FF" w:rsidRPr="00504789">
        <w:rPr>
          <w:sz w:val="28"/>
          <w:szCs w:val="28"/>
          <w:lang w:val="ru-RU"/>
        </w:rPr>
        <w:t>роводить опрос беременной пациентки по поводу характера шевелений п</w:t>
      </w:r>
      <w:r w:rsidR="002823A2" w:rsidRPr="00504789">
        <w:rPr>
          <w:sz w:val="28"/>
          <w:szCs w:val="28"/>
          <w:lang w:val="ru-RU"/>
        </w:rPr>
        <w:t>лода при каждом визите после 2</w:t>
      </w:r>
      <w:r w:rsidR="00504789">
        <w:rPr>
          <w:sz w:val="28"/>
          <w:szCs w:val="28"/>
          <w:lang w:val="ru-RU"/>
        </w:rPr>
        <w:t>0</w:t>
      </w:r>
      <w:r w:rsidR="00B030B2" w:rsidRPr="00504789">
        <w:rPr>
          <w:sz w:val="28"/>
          <w:szCs w:val="28"/>
          <w:lang w:val="ru-RU"/>
        </w:rPr>
        <w:t xml:space="preserve"> недель беременности</w:t>
      </w:r>
      <w:r w:rsidR="000E39FF" w:rsidRPr="00504789">
        <w:rPr>
          <w:sz w:val="28"/>
          <w:szCs w:val="28"/>
          <w:lang w:val="ru-RU"/>
        </w:rPr>
        <w:t xml:space="preserve">. Нет доказательных данных по эффективности профилактики неблагоприятных перинатальных исходов на основании подсчета числа движений плода. Пациентке должны быть даны рекомендации, что при субъективном изменении активности и/или частоты шевелений плода, ей следует незамедлительно обратиться в </w:t>
      </w:r>
      <w:r w:rsidR="004337EA">
        <w:rPr>
          <w:sz w:val="28"/>
          <w:szCs w:val="28"/>
          <w:lang w:val="ru-RU"/>
        </w:rPr>
        <w:t>родовспомогательную организацию</w:t>
      </w:r>
      <w:r w:rsidR="000E39FF" w:rsidRPr="00504789">
        <w:rPr>
          <w:sz w:val="28"/>
          <w:szCs w:val="28"/>
          <w:lang w:val="ru-RU"/>
        </w:rPr>
        <w:t xml:space="preserve"> для проведения дополнительного обследования</w:t>
      </w:r>
      <w:r w:rsidR="00504789">
        <w:rPr>
          <w:sz w:val="28"/>
          <w:szCs w:val="28"/>
          <w:lang w:val="ru-RU"/>
        </w:rPr>
        <w:t xml:space="preserve"> </w:t>
      </w:r>
      <w:r w:rsidR="00D534A9">
        <w:rPr>
          <w:sz w:val="28"/>
          <w:szCs w:val="28"/>
          <w:lang w:val="ru-RU"/>
        </w:rPr>
        <w:t>(УД-</w:t>
      </w:r>
      <w:proofErr w:type="gramStart"/>
      <w:r w:rsidR="00D534A9">
        <w:rPr>
          <w:sz w:val="28"/>
          <w:szCs w:val="28"/>
          <w:lang w:val="ru-RU"/>
        </w:rPr>
        <w:t>С)</w:t>
      </w:r>
      <w:r w:rsidR="00D534A9" w:rsidRPr="00216BEB">
        <w:rPr>
          <w:sz w:val="28"/>
          <w:szCs w:val="28"/>
          <w:vertAlign w:val="superscript"/>
          <w:lang w:val="ru-RU"/>
        </w:rPr>
        <w:t>[</w:t>
      </w:r>
      <w:proofErr w:type="gramEnd"/>
      <w:r w:rsidR="00A84B6D" w:rsidRPr="00216BEB">
        <w:rPr>
          <w:sz w:val="28"/>
          <w:szCs w:val="28"/>
          <w:vertAlign w:val="superscript"/>
          <w:lang w:val="ru-RU"/>
        </w:rPr>
        <w:t>9</w:t>
      </w:r>
      <w:r w:rsidR="000E39FF" w:rsidRPr="00216BEB">
        <w:rPr>
          <w:sz w:val="28"/>
          <w:szCs w:val="28"/>
          <w:vertAlign w:val="superscript"/>
          <w:lang w:val="ru-RU"/>
        </w:rPr>
        <w:t>]</w:t>
      </w:r>
      <w:r w:rsidR="000E39FF" w:rsidRPr="00504789">
        <w:rPr>
          <w:sz w:val="28"/>
          <w:szCs w:val="28"/>
          <w:lang w:val="ru-RU"/>
        </w:rPr>
        <w:t>.</w:t>
      </w:r>
    </w:p>
    <w:p w14:paraId="39860E8F" w14:textId="77777777" w:rsidR="008F6F45" w:rsidRDefault="008F6F45" w:rsidP="00531261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26993640" w14:textId="1F5EA4F8" w:rsidR="00672CDD" w:rsidRDefault="00672CDD" w:rsidP="00531261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31261">
        <w:rPr>
          <w:b/>
          <w:sz w:val="28"/>
          <w:szCs w:val="28"/>
          <w:lang w:val="ru-RU"/>
        </w:rPr>
        <w:t>Лабораторные исследования:</w:t>
      </w:r>
    </w:p>
    <w:p w14:paraId="0CEB7399" w14:textId="1D03AC88" w:rsidR="00965409" w:rsidRDefault="00965409" w:rsidP="00531261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Основные:</w:t>
      </w:r>
    </w:p>
    <w:p w14:paraId="08442400" w14:textId="3B4E3E0E" w:rsidR="002E742D" w:rsidRDefault="002E742D" w:rsidP="00784953">
      <w:pPr>
        <w:pStyle w:val="TableParagraph"/>
        <w:numPr>
          <w:ilvl w:val="0"/>
          <w:numId w:val="38"/>
        </w:numPr>
        <w:tabs>
          <w:tab w:val="left" w:pos="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анализ крови</w:t>
      </w:r>
      <w:r w:rsidR="00784953" w:rsidRPr="00784953">
        <w:rPr>
          <w:sz w:val="28"/>
          <w:szCs w:val="28"/>
        </w:rPr>
        <w:t xml:space="preserve"> </w:t>
      </w:r>
    </w:p>
    <w:p w14:paraId="2BA373A9" w14:textId="420EFB09" w:rsidR="002E742D" w:rsidRPr="002E742D" w:rsidRDefault="002E742D" w:rsidP="002E742D">
      <w:pPr>
        <w:pStyle w:val="TableParagraph"/>
        <w:numPr>
          <w:ilvl w:val="0"/>
          <w:numId w:val="38"/>
        </w:numPr>
        <w:tabs>
          <w:tab w:val="left" w:pos="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Глюкоза крови. </w:t>
      </w:r>
      <w:r w:rsidRPr="002E742D">
        <w:rPr>
          <w:sz w:val="28"/>
          <w:szCs w:val="28"/>
        </w:rPr>
        <w:t xml:space="preserve">Определение нарушения углеводного обмена при первом посещении путем определения уровня глюкозы в венозной крови натощак и в 24-28 недель беременности проведение ПГТТ в группе риска </w:t>
      </w:r>
      <w:r w:rsidRPr="002E742D">
        <w:rPr>
          <w:sz w:val="28"/>
          <w:szCs w:val="28"/>
          <w:lang w:eastAsia="ru-RU"/>
        </w:rPr>
        <w:t>(УД-</w:t>
      </w:r>
      <w:proofErr w:type="gramStart"/>
      <w:r w:rsidRPr="002E742D">
        <w:rPr>
          <w:sz w:val="28"/>
          <w:szCs w:val="28"/>
          <w:lang w:eastAsia="ru-RU"/>
        </w:rPr>
        <w:t>С)</w:t>
      </w:r>
      <w:r w:rsidRPr="002E742D">
        <w:rPr>
          <w:sz w:val="28"/>
          <w:szCs w:val="28"/>
          <w:vertAlign w:val="superscript"/>
          <w:lang w:eastAsia="ru-RU"/>
        </w:rPr>
        <w:t>[</w:t>
      </w:r>
      <w:proofErr w:type="gramEnd"/>
      <w:r w:rsidRPr="002E742D">
        <w:rPr>
          <w:sz w:val="28"/>
          <w:szCs w:val="28"/>
          <w:vertAlign w:val="superscript"/>
          <w:lang w:eastAsia="ru-RU"/>
        </w:rPr>
        <w:t>3,7]</w:t>
      </w:r>
      <w:r w:rsidRPr="002E742D">
        <w:rPr>
          <w:sz w:val="28"/>
          <w:szCs w:val="28"/>
          <w:lang w:eastAsia="ru-RU"/>
        </w:rPr>
        <w:t xml:space="preserve">. </w:t>
      </w:r>
    </w:p>
    <w:p w14:paraId="5B3B1D5E" w14:textId="77777777" w:rsidR="002E742D" w:rsidRPr="00784953" w:rsidRDefault="00784953" w:rsidP="002E742D">
      <w:pPr>
        <w:pStyle w:val="TableParagraph"/>
        <w:numPr>
          <w:ilvl w:val="0"/>
          <w:numId w:val="38"/>
        </w:numPr>
        <w:tabs>
          <w:tab w:val="left" w:pos="805"/>
        </w:tabs>
        <w:jc w:val="both"/>
        <w:rPr>
          <w:sz w:val="28"/>
          <w:szCs w:val="28"/>
        </w:rPr>
      </w:pPr>
      <w:r w:rsidRPr="00784953">
        <w:rPr>
          <w:spacing w:val="-1"/>
          <w:sz w:val="28"/>
          <w:szCs w:val="28"/>
        </w:rPr>
        <w:t xml:space="preserve"> </w:t>
      </w:r>
      <w:r w:rsidR="002E742D" w:rsidRPr="00784953">
        <w:rPr>
          <w:sz w:val="28"/>
          <w:szCs w:val="28"/>
        </w:rPr>
        <w:t>Группа крови и резус-фактор;</w:t>
      </w:r>
    </w:p>
    <w:p w14:paraId="661C700F" w14:textId="77777777" w:rsidR="002E742D" w:rsidRPr="00784953" w:rsidRDefault="002E742D" w:rsidP="002E742D">
      <w:pPr>
        <w:pStyle w:val="TableParagraph"/>
        <w:numPr>
          <w:ilvl w:val="0"/>
          <w:numId w:val="38"/>
        </w:numPr>
        <w:tabs>
          <w:tab w:val="left" w:pos="805"/>
        </w:tabs>
        <w:ind w:right="97"/>
        <w:jc w:val="both"/>
        <w:rPr>
          <w:sz w:val="28"/>
          <w:szCs w:val="28"/>
        </w:rPr>
      </w:pPr>
      <w:r w:rsidRPr="00784953">
        <w:rPr>
          <w:sz w:val="28"/>
          <w:szCs w:val="28"/>
        </w:rPr>
        <w:t xml:space="preserve">ВИЧ (100% </w:t>
      </w:r>
      <w:proofErr w:type="spellStart"/>
      <w:r w:rsidRPr="00784953">
        <w:rPr>
          <w:sz w:val="28"/>
          <w:szCs w:val="28"/>
        </w:rPr>
        <w:t>претестовое</w:t>
      </w:r>
      <w:proofErr w:type="spellEnd"/>
      <w:r w:rsidRPr="00784953">
        <w:rPr>
          <w:sz w:val="28"/>
          <w:szCs w:val="28"/>
        </w:rPr>
        <w:t xml:space="preserve"> консультирование, при получении согласия–тестирование), </w:t>
      </w:r>
    </w:p>
    <w:p w14:paraId="6C03DF3D" w14:textId="77777777" w:rsidR="002E742D" w:rsidRPr="00784953" w:rsidRDefault="002E742D" w:rsidP="002E742D">
      <w:pPr>
        <w:pStyle w:val="TableParagraph"/>
        <w:numPr>
          <w:ilvl w:val="0"/>
          <w:numId w:val="38"/>
        </w:numPr>
        <w:tabs>
          <w:tab w:val="left" w:pos="805"/>
        </w:tabs>
        <w:jc w:val="both"/>
        <w:rPr>
          <w:sz w:val="28"/>
          <w:szCs w:val="28"/>
        </w:rPr>
      </w:pPr>
      <w:r w:rsidRPr="00784953">
        <w:rPr>
          <w:sz w:val="28"/>
          <w:szCs w:val="28"/>
          <w:lang w:val="en-US"/>
        </w:rPr>
        <w:t>RW</w:t>
      </w:r>
      <w:r w:rsidRPr="00784953">
        <w:rPr>
          <w:sz w:val="28"/>
          <w:szCs w:val="28"/>
        </w:rPr>
        <w:t>.</w:t>
      </w:r>
      <w:r w:rsidRPr="00784953">
        <w:rPr>
          <w:color w:val="FF0000"/>
          <w:sz w:val="28"/>
          <w:szCs w:val="28"/>
        </w:rPr>
        <w:t xml:space="preserve"> </w:t>
      </w:r>
    </w:p>
    <w:p w14:paraId="6B9827A9" w14:textId="77777777" w:rsidR="002E742D" w:rsidRPr="00784953" w:rsidRDefault="002E742D" w:rsidP="002E742D">
      <w:pPr>
        <w:pStyle w:val="TableParagraph"/>
        <w:numPr>
          <w:ilvl w:val="0"/>
          <w:numId w:val="38"/>
        </w:numPr>
        <w:tabs>
          <w:tab w:val="left" w:pos="805"/>
        </w:tabs>
        <w:jc w:val="both"/>
        <w:rPr>
          <w:sz w:val="28"/>
          <w:szCs w:val="28"/>
        </w:rPr>
      </w:pPr>
      <w:r w:rsidRPr="00784953">
        <w:rPr>
          <w:sz w:val="28"/>
          <w:szCs w:val="28"/>
        </w:rPr>
        <w:t xml:space="preserve">Определение антител к вирусному гепатиту B в сыворотке крови </w:t>
      </w:r>
    </w:p>
    <w:p w14:paraId="0D7F1F72" w14:textId="7D18F321" w:rsidR="00784953" w:rsidRPr="002E742D" w:rsidRDefault="002E742D" w:rsidP="002E742D">
      <w:pPr>
        <w:pStyle w:val="aa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784953">
        <w:rPr>
          <w:sz w:val="28"/>
          <w:szCs w:val="28"/>
          <w:lang w:val="ru-RU"/>
        </w:rPr>
        <w:t>Определения материнских сывороточных маркеров хромосомной патологии.</w:t>
      </w:r>
    </w:p>
    <w:p w14:paraId="6D6389B5" w14:textId="62C003E3" w:rsidR="002E742D" w:rsidRPr="002E742D" w:rsidRDefault="002E742D" w:rsidP="002E742D">
      <w:pPr>
        <w:pStyle w:val="TableParagraph"/>
        <w:numPr>
          <w:ilvl w:val="0"/>
          <w:numId w:val="38"/>
        </w:numPr>
        <w:tabs>
          <w:tab w:val="left" w:pos="805"/>
        </w:tabs>
        <w:jc w:val="both"/>
        <w:rPr>
          <w:color w:val="FF0000"/>
          <w:sz w:val="28"/>
          <w:szCs w:val="28"/>
        </w:rPr>
      </w:pPr>
      <w:r w:rsidRPr="00784953">
        <w:rPr>
          <w:spacing w:val="-1"/>
          <w:sz w:val="28"/>
          <w:szCs w:val="28"/>
        </w:rPr>
        <w:t xml:space="preserve">Общий анализ </w:t>
      </w:r>
      <w:r w:rsidRPr="00784953">
        <w:rPr>
          <w:sz w:val="28"/>
          <w:szCs w:val="28"/>
        </w:rPr>
        <w:t>мочи</w:t>
      </w:r>
      <w:r w:rsidRPr="00784953">
        <w:rPr>
          <w:color w:val="FF0000"/>
          <w:sz w:val="28"/>
          <w:szCs w:val="28"/>
        </w:rPr>
        <w:t xml:space="preserve">; </w:t>
      </w:r>
    </w:p>
    <w:p w14:paraId="3C163291" w14:textId="7D0376BA" w:rsidR="00784953" w:rsidRPr="00784953" w:rsidRDefault="00784953" w:rsidP="00784953">
      <w:pPr>
        <w:pStyle w:val="aa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М</w:t>
      </w:r>
      <w:r w:rsidR="00325D81" w:rsidRPr="00FF1046">
        <w:rPr>
          <w:sz w:val="28"/>
          <w:szCs w:val="28"/>
          <w:lang w:val="ru-RU"/>
        </w:rPr>
        <w:t>икробиологическое (</w:t>
      </w:r>
      <w:proofErr w:type="spellStart"/>
      <w:r w:rsidR="00325D81" w:rsidRPr="00FF1046">
        <w:rPr>
          <w:sz w:val="28"/>
          <w:szCs w:val="28"/>
          <w:lang w:val="ru-RU"/>
        </w:rPr>
        <w:t>культуральное</w:t>
      </w:r>
      <w:proofErr w:type="spellEnd"/>
      <w:r w:rsidR="00325D81" w:rsidRPr="00FF1046">
        <w:rPr>
          <w:sz w:val="28"/>
          <w:szCs w:val="28"/>
          <w:lang w:val="ru-RU"/>
        </w:rPr>
        <w:t xml:space="preserve">) исследование средней порции мочи на бактериальные </w:t>
      </w:r>
      <w:r w:rsidR="00325D81" w:rsidRPr="00784953">
        <w:rPr>
          <w:sz w:val="28"/>
          <w:szCs w:val="28"/>
          <w:lang w:val="ru-RU"/>
        </w:rPr>
        <w:t>патогены однократно на выявление бессимптомной бактериурии при 1</w:t>
      </w:r>
      <w:r w:rsidR="00A3078F" w:rsidRPr="00784953">
        <w:rPr>
          <w:sz w:val="28"/>
          <w:szCs w:val="28"/>
          <w:lang w:val="ru-RU"/>
        </w:rPr>
        <w:t xml:space="preserve"> посещении</w:t>
      </w:r>
      <w:r w:rsidR="00325D81" w:rsidRPr="00784953">
        <w:rPr>
          <w:sz w:val="28"/>
          <w:szCs w:val="28"/>
          <w:lang w:val="ru-RU"/>
        </w:rPr>
        <w:t xml:space="preserve">. </w:t>
      </w:r>
      <w:r w:rsidR="00965409" w:rsidRPr="00784953">
        <w:rPr>
          <w:sz w:val="28"/>
          <w:szCs w:val="28"/>
          <w:lang w:val="ru-RU"/>
        </w:rPr>
        <w:t xml:space="preserve">Примечание: </w:t>
      </w:r>
      <w:r w:rsidR="00325D81" w:rsidRPr="00784953">
        <w:rPr>
          <w:sz w:val="28"/>
          <w:szCs w:val="28"/>
          <w:lang w:val="ru-RU"/>
        </w:rPr>
        <w:t>Бессимптомная бактериурия – это наличие колоний бактерий ≥ 10</w:t>
      </w:r>
      <w:r w:rsidR="00325D81" w:rsidRPr="00784953">
        <w:rPr>
          <w:sz w:val="28"/>
          <w:szCs w:val="28"/>
          <w:vertAlign w:val="superscript"/>
          <w:lang w:val="ru-RU"/>
        </w:rPr>
        <w:t>5</w:t>
      </w:r>
      <w:r w:rsidR="00325D81" w:rsidRPr="00784953">
        <w:rPr>
          <w:sz w:val="28"/>
          <w:szCs w:val="28"/>
          <w:lang w:val="ru-RU"/>
        </w:rPr>
        <w:t xml:space="preserve"> в 1 мл средней порции мочи при отсутствии клинических симптомов. Раннее выявление бактериурии и проведение терапии снижает риск развития пиелонефрита, преждевременных родов (ПР) и задержки роста плода (ЗРП) </w:t>
      </w:r>
      <w:r w:rsidR="00325D81" w:rsidRPr="00784953">
        <w:rPr>
          <w:sz w:val="28"/>
          <w:szCs w:val="28"/>
          <w:lang w:val="ru-RU" w:eastAsia="ru-RU"/>
        </w:rPr>
        <w:t>(УД-</w:t>
      </w:r>
      <w:proofErr w:type="gramStart"/>
      <w:r w:rsidR="00325D81" w:rsidRPr="00784953">
        <w:rPr>
          <w:sz w:val="28"/>
          <w:szCs w:val="28"/>
          <w:lang w:val="ru-RU" w:eastAsia="ru-RU"/>
        </w:rPr>
        <w:t>А)</w:t>
      </w:r>
      <w:r w:rsidR="00D534A9" w:rsidRPr="00784953">
        <w:rPr>
          <w:sz w:val="28"/>
          <w:szCs w:val="28"/>
          <w:vertAlign w:val="superscript"/>
          <w:lang w:val="ru-RU" w:eastAsia="ru-RU"/>
        </w:rPr>
        <w:t>[</w:t>
      </w:r>
      <w:proofErr w:type="gramEnd"/>
      <w:r w:rsidR="00D534A9" w:rsidRPr="00784953">
        <w:rPr>
          <w:sz w:val="28"/>
          <w:szCs w:val="28"/>
          <w:vertAlign w:val="superscript"/>
          <w:lang w:val="ru-RU" w:eastAsia="ru-RU"/>
        </w:rPr>
        <w:t>3,</w:t>
      </w:r>
      <w:r w:rsidR="00A84B6D" w:rsidRPr="00784953">
        <w:rPr>
          <w:sz w:val="28"/>
          <w:szCs w:val="28"/>
          <w:vertAlign w:val="superscript"/>
          <w:lang w:val="ru-RU" w:eastAsia="ru-RU"/>
        </w:rPr>
        <w:t>7</w:t>
      </w:r>
      <w:r w:rsidR="00325D81" w:rsidRPr="00784953">
        <w:rPr>
          <w:sz w:val="28"/>
          <w:szCs w:val="28"/>
          <w:vertAlign w:val="superscript"/>
          <w:lang w:val="ru-RU" w:eastAsia="ru-RU"/>
        </w:rPr>
        <w:t>]</w:t>
      </w:r>
      <w:r w:rsidR="00325D81" w:rsidRPr="00784953">
        <w:rPr>
          <w:sz w:val="28"/>
          <w:szCs w:val="28"/>
          <w:lang w:val="ru-RU" w:eastAsia="ru-RU"/>
        </w:rPr>
        <w:t>.</w:t>
      </w:r>
    </w:p>
    <w:p w14:paraId="08AEB534" w14:textId="665D3950" w:rsidR="00784953" w:rsidRPr="00784953" w:rsidRDefault="00965409" w:rsidP="00784953">
      <w:pPr>
        <w:pStyle w:val="aa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784953">
        <w:rPr>
          <w:sz w:val="28"/>
          <w:szCs w:val="28"/>
          <w:lang w:val="ru-RU"/>
        </w:rPr>
        <w:t>Ц</w:t>
      </w:r>
      <w:r w:rsidR="00325D81" w:rsidRPr="00784953">
        <w:rPr>
          <w:sz w:val="28"/>
          <w:szCs w:val="28"/>
          <w:lang w:val="ru-RU"/>
        </w:rPr>
        <w:t>итологическо</w:t>
      </w:r>
      <w:r w:rsidRPr="00784953">
        <w:rPr>
          <w:sz w:val="28"/>
          <w:szCs w:val="28"/>
          <w:lang w:val="ru-RU"/>
        </w:rPr>
        <w:t>е</w:t>
      </w:r>
      <w:r w:rsidR="00325D81" w:rsidRPr="00784953">
        <w:rPr>
          <w:sz w:val="28"/>
          <w:szCs w:val="28"/>
          <w:lang w:val="ru-RU"/>
        </w:rPr>
        <w:t xml:space="preserve"> исследовани</w:t>
      </w:r>
      <w:r w:rsidRPr="00784953">
        <w:rPr>
          <w:sz w:val="28"/>
          <w:szCs w:val="28"/>
          <w:lang w:val="ru-RU"/>
        </w:rPr>
        <w:t>е</w:t>
      </w:r>
      <w:r w:rsidR="00325D81" w:rsidRPr="00784953">
        <w:rPr>
          <w:sz w:val="28"/>
          <w:szCs w:val="28"/>
          <w:lang w:val="ru-RU"/>
        </w:rPr>
        <w:t xml:space="preserve"> мазка с поверхности шейки матки и цер</w:t>
      </w:r>
      <w:r w:rsidR="002F2D4C" w:rsidRPr="00784953">
        <w:rPr>
          <w:sz w:val="28"/>
          <w:szCs w:val="28"/>
          <w:lang w:val="ru-RU"/>
        </w:rPr>
        <w:t>викального канала при первом</w:t>
      </w:r>
      <w:r w:rsidR="00784953" w:rsidRPr="00784953">
        <w:rPr>
          <w:sz w:val="28"/>
          <w:szCs w:val="28"/>
          <w:lang w:val="ru-RU"/>
        </w:rPr>
        <w:t xml:space="preserve"> посещении. </w:t>
      </w:r>
      <w:r w:rsidRPr="00784953">
        <w:rPr>
          <w:sz w:val="28"/>
          <w:szCs w:val="28"/>
          <w:lang w:val="ru-RU"/>
        </w:rPr>
        <w:t xml:space="preserve">Примечание: </w:t>
      </w:r>
      <w:r w:rsidR="00325D81" w:rsidRPr="00784953">
        <w:rPr>
          <w:sz w:val="28"/>
          <w:szCs w:val="28"/>
          <w:lang w:val="ru-RU"/>
        </w:rPr>
        <w:t>Данное исследование проводится с целью скрининга рака шейки матки</w:t>
      </w:r>
      <w:r w:rsidR="002F2D4C" w:rsidRPr="00784953">
        <w:rPr>
          <w:sz w:val="28"/>
          <w:szCs w:val="28"/>
          <w:lang w:val="ru-RU"/>
        </w:rPr>
        <w:t xml:space="preserve"> </w:t>
      </w:r>
      <w:r w:rsidR="00325D81" w:rsidRPr="00784953">
        <w:rPr>
          <w:sz w:val="28"/>
          <w:szCs w:val="28"/>
          <w:lang w:val="ru-RU" w:eastAsia="ru-RU"/>
        </w:rPr>
        <w:t>(УД-</w:t>
      </w:r>
      <w:proofErr w:type="gramStart"/>
      <w:r w:rsidR="00325D81" w:rsidRPr="00784953">
        <w:rPr>
          <w:sz w:val="28"/>
          <w:szCs w:val="28"/>
          <w:lang w:val="ru-RU" w:eastAsia="ru-RU"/>
        </w:rPr>
        <w:t>А)</w:t>
      </w:r>
      <w:r w:rsidR="00D534A9" w:rsidRPr="00784953">
        <w:rPr>
          <w:sz w:val="28"/>
          <w:szCs w:val="28"/>
          <w:vertAlign w:val="superscript"/>
          <w:lang w:val="ru-RU" w:eastAsia="ru-RU"/>
        </w:rPr>
        <w:t>[</w:t>
      </w:r>
      <w:proofErr w:type="gramEnd"/>
      <w:r w:rsidR="00D534A9" w:rsidRPr="00784953">
        <w:rPr>
          <w:sz w:val="28"/>
          <w:szCs w:val="28"/>
          <w:vertAlign w:val="superscript"/>
          <w:lang w:val="ru-RU" w:eastAsia="ru-RU"/>
        </w:rPr>
        <w:t>3,</w:t>
      </w:r>
      <w:r w:rsidR="00235248" w:rsidRPr="00784953">
        <w:rPr>
          <w:sz w:val="28"/>
          <w:szCs w:val="28"/>
          <w:vertAlign w:val="superscript"/>
          <w:lang w:val="ru-RU" w:eastAsia="ru-RU"/>
        </w:rPr>
        <w:t>7</w:t>
      </w:r>
      <w:r w:rsidR="00325D81" w:rsidRPr="00784953">
        <w:rPr>
          <w:sz w:val="28"/>
          <w:szCs w:val="28"/>
          <w:vertAlign w:val="superscript"/>
          <w:lang w:val="ru-RU" w:eastAsia="ru-RU"/>
        </w:rPr>
        <w:t>]</w:t>
      </w:r>
      <w:r w:rsidR="00325D81" w:rsidRPr="00784953">
        <w:rPr>
          <w:sz w:val="28"/>
          <w:szCs w:val="28"/>
          <w:lang w:val="ru-RU" w:eastAsia="ru-RU"/>
        </w:rPr>
        <w:t>.</w:t>
      </w:r>
    </w:p>
    <w:p w14:paraId="394F4FA0" w14:textId="4DC826C7" w:rsidR="00B76FB8" w:rsidRPr="00216BEB" w:rsidRDefault="00B76FB8" w:rsidP="00216BEB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216BEB">
        <w:rPr>
          <w:b/>
          <w:sz w:val="28"/>
          <w:szCs w:val="28"/>
          <w:lang w:val="ru-RU"/>
        </w:rPr>
        <w:t xml:space="preserve">Дополнительные: </w:t>
      </w:r>
    </w:p>
    <w:p w14:paraId="06C33FAD" w14:textId="5995B9E7" w:rsidR="00A3078F" w:rsidRPr="00216BEB" w:rsidRDefault="00B76FB8" w:rsidP="00216BEB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16BEB">
        <w:rPr>
          <w:sz w:val="28"/>
          <w:szCs w:val="28"/>
          <w:lang w:val="ru-RU"/>
        </w:rPr>
        <w:t>М</w:t>
      </w:r>
      <w:r w:rsidR="00A3078F" w:rsidRPr="00216BEB">
        <w:rPr>
          <w:sz w:val="28"/>
          <w:szCs w:val="28"/>
          <w:lang w:val="ru-RU"/>
        </w:rPr>
        <w:t>икроскопическое</w:t>
      </w:r>
      <w:r w:rsidR="00B7239C" w:rsidRPr="00216BEB">
        <w:rPr>
          <w:sz w:val="28"/>
          <w:szCs w:val="28"/>
          <w:lang w:val="ru-RU"/>
        </w:rPr>
        <w:t>, бактериологическое и ПЦР</w:t>
      </w:r>
      <w:r w:rsidR="00A3078F" w:rsidRPr="00216BEB">
        <w:rPr>
          <w:sz w:val="28"/>
          <w:szCs w:val="28"/>
          <w:lang w:val="ru-RU"/>
        </w:rPr>
        <w:t xml:space="preserve"> исследование влагалищных мазков</w:t>
      </w:r>
      <w:r w:rsidRPr="00216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216BEB">
        <w:rPr>
          <w:sz w:val="28"/>
          <w:szCs w:val="28"/>
          <w:lang w:val="ru-RU"/>
        </w:rPr>
        <w:t xml:space="preserve"> </w:t>
      </w:r>
      <w:r w:rsidR="00A3078F" w:rsidRPr="00216BEB">
        <w:rPr>
          <w:sz w:val="28"/>
          <w:szCs w:val="28"/>
          <w:lang w:val="ru-RU"/>
        </w:rPr>
        <w:t xml:space="preserve">при появлении жалоб на вагинальный дискомфорт, изменение характера выделений из половых путей, зуд, жжение, выделения с неприятным запахом </w:t>
      </w:r>
      <w:r w:rsidR="00A3078F" w:rsidRPr="00216BEB">
        <w:rPr>
          <w:sz w:val="28"/>
          <w:szCs w:val="28"/>
          <w:lang w:val="ru-RU" w:eastAsia="ru-RU"/>
        </w:rPr>
        <w:t>(УД-</w:t>
      </w:r>
      <w:proofErr w:type="gramStart"/>
      <w:r w:rsidR="00A3078F" w:rsidRPr="00216BEB">
        <w:rPr>
          <w:sz w:val="28"/>
          <w:szCs w:val="28"/>
          <w:lang w:val="ru-RU" w:eastAsia="ru-RU"/>
        </w:rPr>
        <w:t>В)</w:t>
      </w:r>
      <w:r w:rsidR="00D534A9" w:rsidRPr="00216BEB">
        <w:rPr>
          <w:sz w:val="28"/>
          <w:szCs w:val="28"/>
          <w:vertAlign w:val="superscript"/>
          <w:lang w:val="ru-RU" w:eastAsia="ru-RU"/>
        </w:rPr>
        <w:t>[</w:t>
      </w:r>
      <w:proofErr w:type="gramEnd"/>
      <w:r w:rsidR="00A3078F" w:rsidRPr="00216BEB">
        <w:rPr>
          <w:sz w:val="28"/>
          <w:szCs w:val="28"/>
          <w:vertAlign w:val="superscript"/>
          <w:lang w:val="ru-RU" w:eastAsia="ru-RU"/>
        </w:rPr>
        <w:t>3]</w:t>
      </w:r>
      <w:r w:rsidR="002F2D4C" w:rsidRPr="00216BEB">
        <w:rPr>
          <w:sz w:val="28"/>
          <w:szCs w:val="28"/>
          <w:lang w:val="ru-RU" w:eastAsia="ru-RU"/>
        </w:rPr>
        <w:t>.</w:t>
      </w:r>
    </w:p>
    <w:p w14:paraId="537FC8FC" w14:textId="26CA6EC9" w:rsidR="00672CDD" w:rsidRPr="00672CDD" w:rsidRDefault="00672CDD" w:rsidP="00531261">
      <w:pPr>
        <w:pStyle w:val="aa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672CDD">
        <w:rPr>
          <w:b/>
          <w:sz w:val="28"/>
          <w:szCs w:val="28"/>
          <w:lang w:val="ru-RU"/>
        </w:rPr>
        <w:t>Инструментальные исследования:</w:t>
      </w:r>
    </w:p>
    <w:p w14:paraId="64F8C7F3" w14:textId="133509AB" w:rsidR="00EA1365" w:rsidRDefault="00EA1365" w:rsidP="00672CDD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216BEB">
        <w:rPr>
          <w:b/>
          <w:sz w:val="28"/>
          <w:szCs w:val="28"/>
          <w:lang w:val="ru-RU"/>
        </w:rPr>
        <w:t xml:space="preserve">Основные: </w:t>
      </w:r>
    </w:p>
    <w:p w14:paraId="36A8DDA4" w14:textId="4A4B3FFD" w:rsidR="00672CDD" w:rsidRPr="00216BEB" w:rsidRDefault="00EA1365" w:rsidP="00216BEB">
      <w:pPr>
        <w:pStyle w:val="aa"/>
        <w:numPr>
          <w:ilvl w:val="0"/>
          <w:numId w:val="24"/>
        </w:num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</w:t>
      </w:r>
      <w:r w:rsidR="00584E72" w:rsidRPr="00216BEB">
        <w:rPr>
          <w:sz w:val="28"/>
          <w:szCs w:val="28"/>
          <w:lang w:val="ru-RU"/>
        </w:rPr>
        <w:t>ренатальн</w:t>
      </w:r>
      <w:r>
        <w:rPr>
          <w:sz w:val="28"/>
          <w:szCs w:val="28"/>
          <w:lang w:val="ru-RU"/>
        </w:rPr>
        <w:t>ый</w:t>
      </w:r>
      <w:proofErr w:type="spellEnd"/>
      <w:r w:rsidR="00584E72" w:rsidRPr="00216BEB">
        <w:rPr>
          <w:sz w:val="28"/>
          <w:szCs w:val="28"/>
          <w:lang w:val="ru-RU"/>
        </w:rPr>
        <w:t xml:space="preserve"> ультразвуково</w:t>
      </w:r>
      <w:r>
        <w:rPr>
          <w:sz w:val="28"/>
          <w:szCs w:val="28"/>
          <w:lang w:val="ru-RU"/>
        </w:rPr>
        <w:t>й</w:t>
      </w:r>
      <w:r w:rsidR="008F488A" w:rsidRPr="00216BEB">
        <w:rPr>
          <w:sz w:val="28"/>
          <w:szCs w:val="28"/>
          <w:lang w:val="ru-RU"/>
        </w:rPr>
        <w:t xml:space="preserve"> скрининг в следующие сроки:</w:t>
      </w:r>
      <w:r w:rsidR="00672CDD" w:rsidRPr="00216BEB">
        <w:rPr>
          <w:b/>
          <w:color w:val="000000"/>
          <w:sz w:val="28"/>
          <w:szCs w:val="28"/>
          <w:lang w:val="ru-RU"/>
        </w:rPr>
        <w:t xml:space="preserve"> </w:t>
      </w:r>
    </w:p>
    <w:p w14:paraId="3902D808" w14:textId="77777777" w:rsidR="008F488A" w:rsidRDefault="00672CDD" w:rsidP="008F488A">
      <w:pPr>
        <w:spacing w:after="0" w:line="240" w:lineRule="auto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с 11 недель 0 дней по 13 недель 6 дней беременности; </w:t>
      </w:r>
    </w:p>
    <w:p w14:paraId="321B9F40" w14:textId="485D2936" w:rsidR="00672CDD" w:rsidRPr="00FF1046" w:rsidRDefault="00672CDD" w:rsidP="008F488A">
      <w:pPr>
        <w:spacing w:after="0" w:line="240" w:lineRule="auto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lastRenderedPageBreak/>
        <w:t xml:space="preserve">с 19 недель 0 дней по 21 недели 0 дней беременности; </w:t>
      </w:r>
    </w:p>
    <w:p w14:paraId="68B93523" w14:textId="2363E85C" w:rsidR="00672CDD" w:rsidRPr="00FF1046" w:rsidRDefault="00672CDD" w:rsidP="008F488A">
      <w:pPr>
        <w:pStyle w:val="aa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F81C8E">
        <w:rPr>
          <w:sz w:val="28"/>
          <w:szCs w:val="28"/>
          <w:lang w:val="ru-RU"/>
        </w:rPr>
        <w:t>с</w:t>
      </w:r>
      <w:r w:rsidR="008F488A" w:rsidRPr="00F81C8E">
        <w:rPr>
          <w:sz w:val="28"/>
          <w:szCs w:val="28"/>
          <w:lang w:val="ru-RU"/>
        </w:rPr>
        <w:t xml:space="preserve"> 30 недель 0 дней по 32 недели 6</w:t>
      </w:r>
      <w:r w:rsidRPr="00F81C8E">
        <w:rPr>
          <w:sz w:val="28"/>
          <w:szCs w:val="28"/>
          <w:lang w:val="ru-RU"/>
        </w:rPr>
        <w:t xml:space="preserve"> дней беременности.</w:t>
      </w:r>
    </w:p>
    <w:p w14:paraId="2FD90BE2" w14:textId="43E2B895" w:rsidR="002F2D4C" w:rsidRPr="00216BEB" w:rsidRDefault="00EA1365" w:rsidP="00187287">
      <w:pPr>
        <w:tabs>
          <w:tab w:val="left" w:pos="0"/>
        </w:tabs>
        <w:spacing w:after="0" w:line="240" w:lineRule="auto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Дополнительные: </w:t>
      </w:r>
      <w:r w:rsidR="00187287">
        <w:rPr>
          <w:color w:val="000000"/>
          <w:sz w:val="28"/>
          <w:szCs w:val="28"/>
          <w:lang w:val="ru-RU"/>
        </w:rPr>
        <w:t xml:space="preserve">Исследования в зависимости от наличия </w:t>
      </w:r>
      <w:proofErr w:type="spellStart"/>
      <w:r w:rsidR="00187287">
        <w:rPr>
          <w:color w:val="000000"/>
          <w:sz w:val="28"/>
          <w:szCs w:val="28"/>
          <w:lang w:val="ru-RU"/>
        </w:rPr>
        <w:t>экстрагенитальной</w:t>
      </w:r>
      <w:proofErr w:type="spellEnd"/>
      <w:r w:rsidR="00187287">
        <w:rPr>
          <w:color w:val="000000"/>
          <w:sz w:val="28"/>
          <w:szCs w:val="28"/>
          <w:lang w:val="ru-RU"/>
        </w:rPr>
        <w:t xml:space="preserve"> патологии по соответствующим клиническим протоколам.</w:t>
      </w:r>
    </w:p>
    <w:p w14:paraId="38E3B7C7" w14:textId="77C3DBED" w:rsidR="002F2D4C" w:rsidRPr="00FF1046" w:rsidRDefault="002F2D4C" w:rsidP="002F2D4C">
      <w:pPr>
        <w:tabs>
          <w:tab w:val="left" w:pos="0"/>
        </w:tabs>
        <w:spacing w:after="0" w:line="240" w:lineRule="auto"/>
        <w:rPr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Показания для консультации специалистов: </w:t>
      </w:r>
    </w:p>
    <w:p w14:paraId="130E1693" w14:textId="739263BC" w:rsidR="002F2D4C" w:rsidRPr="00FF1046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>терапевт</w:t>
      </w:r>
      <w:r w:rsidRPr="002F2D4C">
        <w:rPr>
          <w:sz w:val="28"/>
          <w:szCs w:val="28"/>
          <w:lang w:val="ru-RU"/>
        </w:rPr>
        <w:t xml:space="preserve">/ВОП/семейный врач </w:t>
      </w:r>
      <w:r w:rsidR="00671A13">
        <w:rPr>
          <w:sz w:val="28"/>
          <w:szCs w:val="28"/>
          <w:lang w:val="ru-RU"/>
        </w:rPr>
        <w:t xml:space="preserve">– </w:t>
      </w:r>
      <w:r w:rsidR="002E742D">
        <w:rPr>
          <w:sz w:val="28"/>
          <w:szCs w:val="28"/>
          <w:lang w:val="ru-RU"/>
        </w:rPr>
        <w:t xml:space="preserve">до 12 недель, в 30 недель и </w:t>
      </w:r>
      <w:r w:rsidR="00671A13">
        <w:rPr>
          <w:sz w:val="28"/>
          <w:szCs w:val="28"/>
          <w:lang w:val="ru-RU"/>
        </w:rPr>
        <w:t xml:space="preserve">при наличии </w:t>
      </w:r>
      <w:proofErr w:type="spellStart"/>
      <w:r w:rsidR="00B01DC3">
        <w:rPr>
          <w:sz w:val="28"/>
          <w:szCs w:val="28"/>
          <w:lang w:val="ru-RU"/>
        </w:rPr>
        <w:t>экстрагенитальны</w:t>
      </w:r>
      <w:r w:rsidR="00671A13">
        <w:rPr>
          <w:sz w:val="28"/>
          <w:szCs w:val="28"/>
          <w:lang w:val="ru-RU"/>
        </w:rPr>
        <w:t>х</w:t>
      </w:r>
      <w:proofErr w:type="spellEnd"/>
      <w:r w:rsidR="00B01DC3">
        <w:rPr>
          <w:sz w:val="28"/>
          <w:szCs w:val="28"/>
          <w:lang w:val="ru-RU"/>
        </w:rPr>
        <w:t xml:space="preserve"> заболевани</w:t>
      </w:r>
      <w:r w:rsidR="00671A13">
        <w:rPr>
          <w:sz w:val="28"/>
          <w:szCs w:val="28"/>
          <w:lang w:val="ru-RU"/>
        </w:rPr>
        <w:t>й</w:t>
      </w:r>
      <w:r w:rsidRPr="00FF1046">
        <w:rPr>
          <w:sz w:val="28"/>
          <w:szCs w:val="28"/>
          <w:lang w:val="ru-RU"/>
        </w:rPr>
        <w:t>;</w:t>
      </w:r>
    </w:p>
    <w:p w14:paraId="1E84D19B" w14:textId="4C30B639" w:rsidR="002F2D4C" w:rsidRPr="00FF1046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эндокринолог </w:t>
      </w:r>
      <w:r w:rsidR="00671A13">
        <w:rPr>
          <w:sz w:val="28"/>
          <w:szCs w:val="28"/>
          <w:lang w:val="ru-RU"/>
        </w:rPr>
        <w:t xml:space="preserve">– при </w:t>
      </w:r>
      <w:r w:rsidRPr="00FF1046">
        <w:rPr>
          <w:sz w:val="28"/>
          <w:szCs w:val="28"/>
          <w:lang w:val="ru-RU"/>
        </w:rPr>
        <w:t>заболевани</w:t>
      </w:r>
      <w:r w:rsidR="00671A13">
        <w:rPr>
          <w:sz w:val="28"/>
          <w:szCs w:val="28"/>
          <w:lang w:val="ru-RU"/>
        </w:rPr>
        <w:t>ях</w:t>
      </w:r>
      <w:r w:rsidRPr="00FF1046">
        <w:rPr>
          <w:sz w:val="28"/>
          <w:szCs w:val="28"/>
          <w:lang w:val="ru-RU"/>
        </w:rPr>
        <w:t xml:space="preserve"> </w:t>
      </w:r>
      <w:r w:rsidR="004B41AD">
        <w:rPr>
          <w:sz w:val="28"/>
          <w:szCs w:val="28"/>
          <w:lang w:val="ru-RU"/>
        </w:rPr>
        <w:t>эндокринной системы</w:t>
      </w:r>
      <w:r w:rsidRPr="00FF1046">
        <w:rPr>
          <w:sz w:val="28"/>
          <w:szCs w:val="28"/>
          <w:lang w:val="ru-RU"/>
        </w:rPr>
        <w:t>;</w:t>
      </w:r>
    </w:p>
    <w:p w14:paraId="6869F6BB" w14:textId="327899BB" w:rsidR="002F2D4C" w:rsidRPr="002F2D4C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2F2D4C">
        <w:rPr>
          <w:sz w:val="28"/>
          <w:szCs w:val="28"/>
          <w:lang w:val="ru-RU"/>
        </w:rPr>
        <w:t>нефролог</w:t>
      </w:r>
      <w:r w:rsidR="0071094A">
        <w:rPr>
          <w:sz w:val="28"/>
          <w:szCs w:val="28"/>
          <w:lang w:val="ru-RU"/>
        </w:rPr>
        <w:t>/уролог</w:t>
      </w:r>
      <w:r w:rsidRPr="002F2D4C">
        <w:rPr>
          <w:sz w:val="28"/>
          <w:szCs w:val="28"/>
          <w:lang w:val="ru-RU"/>
        </w:rPr>
        <w:t xml:space="preserve"> </w:t>
      </w:r>
      <w:r w:rsidR="00671A13">
        <w:rPr>
          <w:sz w:val="28"/>
          <w:szCs w:val="28"/>
          <w:lang w:val="ru-RU"/>
        </w:rPr>
        <w:t xml:space="preserve">– при </w:t>
      </w:r>
      <w:r w:rsidRPr="002F2D4C">
        <w:rPr>
          <w:sz w:val="28"/>
          <w:szCs w:val="28"/>
          <w:lang w:val="ru-RU"/>
        </w:rPr>
        <w:t>заболевания</w:t>
      </w:r>
      <w:r w:rsidR="00671A13">
        <w:rPr>
          <w:sz w:val="28"/>
          <w:szCs w:val="28"/>
          <w:lang w:val="ru-RU"/>
        </w:rPr>
        <w:t>х</w:t>
      </w:r>
      <w:r w:rsidRPr="002F2D4C">
        <w:rPr>
          <w:sz w:val="28"/>
          <w:szCs w:val="28"/>
          <w:lang w:val="ru-RU"/>
        </w:rPr>
        <w:t xml:space="preserve"> </w:t>
      </w:r>
      <w:r w:rsidR="004B41AD">
        <w:rPr>
          <w:sz w:val="28"/>
          <w:szCs w:val="28"/>
          <w:lang w:val="ru-RU"/>
        </w:rPr>
        <w:t>и нарушения</w:t>
      </w:r>
      <w:r w:rsidR="00671A13">
        <w:rPr>
          <w:sz w:val="28"/>
          <w:szCs w:val="28"/>
          <w:lang w:val="ru-RU"/>
        </w:rPr>
        <w:t>х</w:t>
      </w:r>
      <w:r w:rsidR="004B41AD">
        <w:rPr>
          <w:sz w:val="28"/>
          <w:szCs w:val="28"/>
          <w:lang w:val="ru-RU"/>
        </w:rPr>
        <w:t xml:space="preserve"> функции почек</w:t>
      </w:r>
      <w:r w:rsidRPr="002F2D4C">
        <w:rPr>
          <w:sz w:val="28"/>
          <w:szCs w:val="28"/>
          <w:lang w:val="ru-RU"/>
        </w:rPr>
        <w:t>;</w:t>
      </w:r>
    </w:p>
    <w:p w14:paraId="442B5274" w14:textId="570B2C68" w:rsidR="002F2D4C" w:rsidRPr="00FF1046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>гема</w:t>
      </w:r>
      <w:r>
        <w:rPr>
          <w:sz w:val="28"/>
          <w:szCs w:val="28"/>
          <w:lang w:val="ru-RU"/>
        </w:rPr>
        <w:t xml:space="preserve">толог </w:t>
      </w:r>
      <w:r w:rsidR="00671A13">
        <w:rPr>
          <w:sz w:val="28"/>
          <w:szCs w:val="28"/>
          <w:lang w:val="ru-RU"/>
        </w:rPr>
        <w:t xml:space="preserve">– при </w:t>
      </w:r>
      <w:r>
        <w:rPr>
          <w:sz w:val="28"/>
          <w:szCs w:val="28"/>
          <w:lang w:val="ru-RU"/>
        </w:rPr>
        <w:t>заболевания</w:t>
      </w:r>
      <w:r w:rsidR="00671A13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органов кроветворения и крови</w:t>
      </w:r>
      <w:r w:rsidRPr="00FF1046">
        <w:rPr>
          <w:sz w:val="28"/>
          <w:szCs w:val="28"/>
          <w:lang w:val="ru-RU"/>
        </w:rPr>
        <w:t>;</w:t>
      </w:r>
    </w:p>
    <w:p w14:paraId="4D0702E8" w14:textId="1B56805B" w:rsidR="002F2D4C" w:rsidRPr="002F2D4C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2F2D4C">
        <w:rPr>
          <w:sz w:val="28"/>
          <w:szCs w:val="28"/>
          <w:lang w:val="ru-RU"/>
        </w:rPr>
        <w:t xml:space="preserve">невролог </w:t>
      </w:r>
      <w:r w:rsidR="00671A13">
        <w:rPr>
          <w:sz w:val="28"/>
          <w:szCs w:val="28"/>
          <w:lang w:val="ru-RU"/>
        </w:rPr>
        <w:t xml:space="preserve">– при </w:t>
      </w:r>
      <w:r w:rsidRPr="002F2D4C">
        <w:rPr>
          <w:sz w:val="28"/>
          <w:szCs w:val="28"/>
          <w:lang w:val="ru-RU"/>
        </w:rPr>
        <w:t>заболевания</w:t>
      </w:r>
      <w:r w:rsidR="00671A13">
        <w:rPr>
          <w:sz w:val="28"/>
          <w:szCs w:val="28"/>
          <w:lang w:val="ru-RU"/>
        </w:rPr>
        <w:t>х</w:t>
      </w:r>
      <w:r w:rsidRPr="002F2D4C">
        <w:rPr>
          <w:sz w:val="28"/>
          <w:szCs w:val="28"/>
          <w:lang w:val="ru-RU"/>
        </w:rPr>
        <w:t xml:space="preserve"> нервной системы;</w:t>
      </w:r>
    </w:p>
    <w:p w14:paraId="21076529" w14:textId="2FFAF647" w:rsidR="002F2D4C" w:rsidRPr="00FF1046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кардиолог </w:t>
      </w:r>
      <w:r w:rsidR="00671A13">
        <w:rPr>
          <w:sz w:val="28"/>
          <w:szCs w:val="28"/>
          <w:lang w:val="ru-RU"/>
        </w:rPr>
        <w:t xml:space="preserve">– при </w:t>
      </w:r>
      <w:r w:rsidRPr="00FF1046">
        <w:rPr>
          <w:sz w:val="28"/>
          <w:szCs w:val="28"/>
          <w:lang w:val="ru-RU"/>
        </w:rPr>
        <w:t>заболевания</w:t>
      </w:r>
      <w:r w:rsidR="00671A13">
        <w:rPr>
          <w:sz w:val="28"/>
          <w:szCs w:val="28"/>
          <w:lang w:val="ru-RU"/>
        </w:rPr>
        <w:t>х</w:t>
      </w:r>
      <w:r w:rsidRPr="00FF1046">
        <w:rPr>
          <w:sz w:val="28"/>
          <w:szCs w:val="28"/>
          <w:lang w:val="ru-RU"/>
        </w:rPr>
        <w:t xml:space="preserve"> сердечно-сосудистой системы;</w:t>
      </w:r>
    </w:p>
    <w:p w14:paraId="33C0986F" w14:textId="657387FE" w:rsidR="002F2D4C" w:rsidRPr="00FF1046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ревматолог </w:t>
      </w:r>
      <w:r w:rsidR="00671A13">
        <w:rPr>
          <w:sz w:val="28"/>
          <w:szCs w:val="28"/>
          <w:lang w:val="ru-RU"/>
        </w:rPr>
        <w:t xml:space="preserve">– при </w:t>
      </w:r>
      <w:r w:rsidR="00B7239C" w:rsidRPr="00FF1046">
        <w:rPr>
          <w:sz w:val="28"/>
          <w:szCs w:val="28"/>
          <w:lang w:val="ru-RU"/>
        </w:rPr>
        <w:t>системны</w:t>
      </w:r>
      <w:r w:rsidR="00671A13">
        <w:rPr>
          <w:sz w:val="28"/>
          <w:szCs w:val="28"/>
          <w:lang w:val="ru-RU"/>
        </w:rPr>
        <w:t>х</w:t>
      </w:r>
      <w:r w:rsidR="00B7239C" w:rsidRPr="00FF1046">
        <w:rPr>
          <w:sz w:val="28"/>
          <w:szCs w:val="28"/>
          <w:lang w:val="ru-RU"/>
        </w:rPr>
        <w:t xml:space="preserve"> </w:t>
      </w:r>
      <w:r w:rsidR="00B7239C">
        <w:rPr>
          <w:sz w:val="28"/>
          <w:szCs w:val="28"/>
          <w:lang w:val="ru-RU"/>
        </w:rPr>
        <w:t>и</w:t>
      </w:r>
      <w:r w:rsidR="004B41AD">
        <w:rPr>
          <w:sz w:val="28"/>
          <w:szCs w:val="28"/>
          <w:lang w:val="ru-RU"/>
        </w:rPr>
        <w:t xml:space="preserve"> ревматически</w:t>
      </w:r>
      <w:r w:rsidR="00671A13">
        <w:rPr>
          <w:sz w:val="28"/>
          <w:szCs w:val="28"/>
          <w:lang w:val="ru-RU"/>
        </w:rPr>
        <w:t>х</w:t>
      </w:r>
      <w:r w:rsidR="004B41AD">
        <w:rPr>
          <w:sz w:val="28"/>
          <w:szCs w:val="28"/>
          <w:lang w:val="ru-RU"/>
        </w:rPr>
        <w:t xml:space="preserve"> </w:t>
      </w:r>
      <w:r w:rsidRPr="00FF1046">
        <w:rPr>
          <w:sz w:val="28"/>
          <w:szCs w:val="28"/>
          <w:lang w:val="ru-RU"/>
        </w:rPr>
        <w:t>заболевания</w:t>
      </w:r>
      <w:r w:rsidR="00671A13">
        <w:rPr>
          <w:sz w:val="28"/>
          <w:szCs w:val="28"/>
          <w:lang w:val="ru-RU"/>
        </w:rPr>
        <w:t>х</w:t>
      </w:r>
      <w:r w:rsidRPr="00FF1046">
        <w:rPr>
          <w:sz w:val="28"/>
          <w:szCs w:val="28"/>
          <w:lang w:val="ru-RU"/>
        </w:rPr>
        <w:t>;</w:t>
      </w:r>
    </w:p>
    <w:p w14:paraId="7EA49930" w14:textId="6FC05CC3" w:rsidR="002F2D4C" w:rsidRPr="002F2D4C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инфекционист </w:t>
      </w:r>
      <w:r w:rsidR="00671A13">
        <w:rPr>
          <w:sz w:val="28"/>
          <w:szCs w:val="28"/>
          <w:lang w:val="ru-RU"/>
        </w:rPr>
        <w:t xml:space="preserve">– при </w:t>
      </w:r>
      <w:r w:rsidRPr="00FF1046">
        <w:rPr>
          <w:sz w:val="28"/>
          <w:szCs w:val="28"/>
          <w:lang w:val="ru-RU"/>
        </w:rPr>
        <w:t>инфекционны</w:t>
      </w:r>
      <w:r w:rsidR="00671A13">
        <w:rPr>
          <w:sz w:val="28"/>
          <w:szCs w:val="28"/>
          <w:lang w:val="ru-RU"/>
        </w:rPr>
        <w:t>х</w:t>
      </w:r>
      <w:r w:rsidRPr="00FF1046">
        <w:rPr>
          <w:sz w:val="28"/>
          <w:szCs w:val="28"/>
          <w:lang w:val="ru-RU"/>
        </w:rPr>
        <w:t xml:space="preserve"> заболевания</w:t>
      </w:r>
      <w:r w:rsidR="00671A13">
        <w:rPr>
          <w:sz w:val="28"/>
          <w:szCs w:val="28"/>
          <w:lang w:val="ru-RU"/>
        </w:rPr>
        <w:t>х</w:t>
      </w:r>
      <w:r w:rsidRPr="00FF1046">
        <w:rPr>
          <w:sz w:val="28"/>
          <w:szCs w:val="28"/>
          <w:lang w:val="ru-RU"/>
        </w:rPr>
        <w:t>;</w:t>
      </w:r>
    </w:p>
    <w:p w14:paraId="6A225608" w14:textId="22BB7529" w:rsidR="002F2D4C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FF1046">
        <w:rPr>
          <w:sz w:val="28"/>
          <w:szCs w:val="28"/>
          <w:lang w:val="ru-RU"/>
        </w:rPr>
        <w:t>дерматовенеролог</w:t>
      </w:r>
      <w:proofErr w:type="spellEnd"/>
      <w:r w:rsidRPr="00FF1046">
        <w:rPr>
          <w:sz w:val="28"/>
          <w:szCs w:val="28"/>
          <w:lang w:val="ru-RU"/>
        </w:rPr>
        <w:t xml:space="preserve"> </w:t>
      </w:r>
      <w:r w:rsidR="00671A13">
        <w:rPr>
          <w:sz w:val="28"/>
          <w:szCs w:val="28"/>
          <w:lang w:val="ru-RU"/>
        </w:rPr>
        <w:t xml:space="preserve">– при </w:t>
      </w:r>
      <w:r w:rsidR="00B7239C" w:rsidRPr="00B01DC3">
        <w:rPr>
          <w:sz w:val="28"/>
          <w:szCs w:val="28"/>
          <w:lang w:val="ru-RU"/>
        </w:rPr>
        <w:t>заболевания</w:t>
      </w:r>
      <w:r w:rsidR="00671A13">
        <w:rPr>
          <w:sz w:val="28"/>
          <w:szCs w:val="28"/>
          <w:lang w:val="ru-RU"/>
        </w:rPr>
        <w:t>х</w:t>
      </w:r>
      <w:r w:rsidR="008F1F97" w:rsidRPr="00B01DC3">
        <w:rPr>
          <w:sz w:val="28"/>
          <w:szCs w:val="28"/>
          <w:lang w:val="ru-RU"/>
        </w:rPr>
        <w:t xml:space="preserve"> кожи и ее придатков, инфекциях, передаваемых половым путем</w:t>
      </w:r>
      <w:r w:rsidRPr="00FF1046">
        <w:rPr>
          <w:sz w:val="28"/>
          <w:szCs w:val="28"/>
          <w:lang w:val="ru-RU"/>
        </w:rPr>
        <w:t>;</w:t>
      </w:r>
    </w:p>
    <w:p w14:paraId="0B4DD8B4" w14:textId="22B919FF" w:rsidR="0020436F" w:rsidRDefault="0020436F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хирург – при наличии варикозного расширения вен, геморроя, трещин и другой патологии прямой кишки;</w:t>
      </w:r>
    </w:p>
    <w:p w14:paraId="0E6C33FD" w14:textId="1372C20B" w:rsidR="0020436F" w:rsidRDefault="0020436F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стоматолог – при патологии десен, полости рта, зубов;</w:t>
      </w:r>
    </w:p>
    <w:p w14:paraId="087A1B5D" w14:textId="3559633E" w:rsidR="002F2D4C" w:rsidRPr="002F2D4C" w:rsidRDefault="002F2D4C" w:rsidP="00216BEB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гастроэнтеролог</w:t>
      </w:r>
      <w:r w:rsidRPr="002F2D4C">
        <w:rPr>
          <w:sz w:val="28"/>
          <w:szCs w:val="28"/>
          <w:lang w:val="ru-RU"/>
        </w:rPr>
        <w:t xml:space="preserve"> </w:t>
      </w:r>
      <w:r w:rsidR="00671A13">
        <w:rPr>
          <w:sz w:val="28"/>
          <w:szCs w:val="28"/>
          <w:lang w:val="ru-RU"/>
        </w:rPr>
        <w:t xml:space="preserve">– при </w:t>
      </w:r>
      <w:r w:rsidRPr="002F2D4C">
        <w:rPr>
          <w:sz w:val="28"/>
          <w:szCs w:val="28"/>
          <w:lang w:val="ru-RU"/>
        </w:rPr>
        <w:t>заболевания</w:t>
      </w:r>
      <w:r w:rsidR="00671A13">
        <w:rPr>
          <w:sz w:val="28"/>
          <w:szCs w:val="28"/>
          <w:lang w:val="ru-RU"/>
        </w:rPr>
        <w:t>х</w:t>
      </w:r>
      <w:r w:rsidRPr="002F2D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пищеварительной системы</w:t>
      </w:r>
      <w:r w:rsidRPr="002F2D4C">
        <w:rPr>
          <w:sz w:val="28"/>
          <w:szCs w:val="28"/>
          <w:lang w:val="ru-RU"/>
        </w:rPr>
        <w:t>.</w:t>
      </w:r>
    </w:p>
    <w:p w14:paraId="7B4FFF75" w14:textId="11D6ADB8" w:rsidR="000E39FF" w:rsidRPr="00FF1046" w:rsidRDefault="000E39FF" w:rsidP="00216BEB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4FD7BE21" w14:textId="79C8AF7D" w:rsidR="000E39FF" w:rsidRDefault="000E39FF" w:rsidP="000E39FF">
      <w:pPr>
        <w:rPr>
          <w:rFonts w:eastAsia="Calibri"/>
          <w:b/>
          <w:sz w:val="28"/>
          <w:szCs w:val="28"/>
          <w:lang w:val="ru-RU"/>
        </w:rPr>
      </w:pPr>
      <w:r w:rsidRPr="00FF1046">
        <w:rPr>
          <w:rFonts w:eastAsia="Calibri"/>
          <w:b/>
          <w:sz w:val="28"/>
          <w:szCs w:val="28"/>
          <w:lang w:val="ru-RU"/>
        </w:rPr>
        <w:t>2.1 Диагностический алгоритм:</w:t>
      </w:r>
    </w:p>
    <w:p w14:paraId="23014EB1" w14:textId="07082B3A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  <w:r w:rsidRPr="00035A00">
        <w:rPr>
          <w:rFonts w:eastAsia="Calibri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3DD560" wp14:editId="1FA497EC">
                <wp:simplePos x="0" y="0"/>
                <wp:positionH relativeFrom="column">
                  <wp:posOffset>-509905</wp:posOffset>
                </wp:positionH>
                <wp:positionV relativeFrom="paragraph">
                  <wp:posOffset>184785</wp:posOffset>
                </wp:positionV>
                <wp:extent cx="6901493" cy="4087205"/>
                <wp:effectExtent l="0" t="19050" r="13970" b="27940"/>
                <wp:wrapNone/>
                <wp:docPr id="35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493" cy="4087205"/>
                          <a:chOff x="0" y="0"/>
                          <a:chExt cx="6901493" cy="4087205"/>
                        </a:xfrm>
                      </wpg:grpSpPr>
                      <wps:wsp>
                        <wps:cNvPr id="2" name="TextBox 11"/>
                        <wps:cNvSpPr txBox="1"/>
                        <wps:spPr>
                          <a:xfrm>
                            <a:off x="2383445" y="0"/>
                            <a:ext cx="2604134" cy="2952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C82BFF5" w14:textId="2C02F226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Акушер-гинеколог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Блок-схема: альтернативный процесс 3"/>
                        <wps:cNvSpPr/>
                        <wps:spPr>
                          <a:xfrm>
                            <a:off x="2284017" y="347355"/>
                            <a:ext cx="2835668" cy="455382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0E5D" w14:textId="77777777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Жалобы, анамнез,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физикальные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данные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альтернативный процесс 4"/>
                        <wps:cNvSpPr/>
                        <wps:spPr>
                          <a:xfrm>
                            <a:off x="470565" y="865787"/>
                            <a:ext cx="6430928" cy="672179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2F83C" w14:textId="265C2FA1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Лабораторные исследования: </w:t>
                              </w:r>
                              <w:r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ОАК, </w:t>
                              </w:r>
                              <w:r w:rsidR="002E742D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Группа крови., резус фактор, глюкоза крови, ВИЧ, </w:t>
                              </w:r>
                              <w:r w:rsidR="002E742D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RW</w:t>
                              </w:r>
                              <w:r w:rsidR="002E742D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, антитела к гепатиту В, МСМ, </w:t>
                              </w:r>
                              <w:r w:rsidR="002E742D" w:rsidRPr="002E742D">
                                <w:rPr>
                                  <w:kern w:val="24"/>
                                  <w:sz w:val="22"/>
                                  <w:szCs w:val="22"/>
                                </w:rPr>
                                <w:t xml:space="preserve">ОАМ, </w:t>
                              </w:r>
                              <w:r w:rsidR="002E742D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бак посев мочи, </w:t>
                              </w:r>
                              <w:proofErr w:type="spellStart"/>
                              <w:r w:rsidR="002E742D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онкоцитология</w:t>
                              </w:r>
                              <w:proofErr w:type="spellEnd"/>
                            </w:p>
                            <w:p w14:paraId="091A0F7C" w14:textId="23D31092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Инструментальные исследования: </w:t>
                              </w:r>
                              <w:proofErr w:type="spellStart"/>
                              <w:r w:rsidR="002E742D" w:rsidRPr="002E742D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Пренатальный</w:t>
                              </w:r>
                              <w:proofErr w:type="spellEnd"/>
                              <w:r w:rsidR="002E742D" w:rsidRPr="002E742D"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ультразвуковой скрининг</w:t>
                              </w:r>
                            </w:p>
                            <w:p w14:paraId="47D0BAEC" w14:textId="77777777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Консультации профильных специалистов: </w:t>
                              </w:r>
                              <w:r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для выявления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экстрагенитальной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патологии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3592052" y="1537966"/>
                            <a:ext cx="9237" cy="6262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Блок-схема: альтернативный процесс 6"/>
                        <wps:cNvSpPr/>
                        <wps:spPr>
                          <a:xfrm>
                            <a:off x="2183455" y="3631823"/>
                            <a:ext cx="2835668" cy="455382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067F5" w14:textId="77777777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Взятие на учет по беременности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Блок-схема: решение 7"/>
                        <wps:cNvSpPr/>
                        <wps:spPr>
                          <a:xfrm>
                            <a:off x="2496285" y="2164254"/>
                            <a:ext cx="2210008" cy="111828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E99625" w14:textId="77777777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Беременность подтверждена?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TextBox 23"/>
                        <wps:cNvSpPr txBox="1"/>
                        <wps:spPr>
                          <a:xfrm>
                            <a:off x="1746489" y="2446189"/>
                            <a:ext cx="6375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8A3719" w14:textId="77777777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1356852" y="2723394"/>
                            <a:ext cx="1139434" cy="142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Блок-схема: альтернативный процесс 10"/>
                        <wps:cNvSpPr/>
                        <wps:spPr>
                          <a:xfrm>
                            <a:off x="0" y="2495703"/>
                            <a:ext cx="1356851" cy="455382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89550" w14:textId="77777777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Дообследование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30"/>
                        <wps:cNvSpPr txBox="1"/>
                        <wps:spPr>
                          <a:xfrm>
                            <a:off x="2702408" y="3204562"/>
                            <a:ext cx="63690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359EBF" w14:textId="77777777" w:rsidR="00216BEB" w:rsidRDefault="00216BEB" w:rsidP="00035A00">
                              <w:pPr>
                                <w:pStyle w:val="af0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Прямая со стрелкой 12"/>
                        <wps:cNvCnPr>
                          <a:stCxn id="7" idx="2"/>
                          <a:endCxn id="6" idx="0"/>
                        </wps:cNvCnPr>
                        <wps:spPr>
                          <a:xfrm>
                            <a:off x="3601289" y="3282534"/>
                            <a:ext cx="0" cy="3492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DD560" id="Группа 34" o:spid="_x0000_s1026" style="position:absolute;margin-left:-40.15pt;margin-top:14.55pt;width:543.4pt;height:321.85pt;z-index:251661312" coordsize="69014,4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23834;width:2604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" filled="f" strokecolor="#365f91 [2404]" strokeweight="2.25pt">
                  <v:textbox style="mso-fit-shape-to-text:t">
                    <w:txbxContent>
                      <w:p w14:paraId="2C82BFF5" w14:textId="2C02F226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Акушер-гинеколог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3" o:spid="_x0000_s1028" type="#_x0000_t176" style="position:absolute;left:22840;top:3473;width:28356;height:4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" fillcolor="white [3201]" strokecolor="#365f91 [2404]" strokeweight="2pt">
                  <v:textbox>
                    <w:txbxContent>
                      <w:p w14:paraId="4D6E0E5D" w14:textId="77777777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Жалобы, анамнез, физикальные данные</w:t>
                        </w:r>
                      </w:p>
                    </w:txbxContent>
                  </v:textbox>
                </v:shape>
                <v:shape id="Блок-схема: альтернативный процесс 4" o:spid="_x0000_s1029" type="#_x0000_t176" style="position:absolute;left:4705;top:8657;width:64309;height:6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" fillcolor="white [3201]" strokecolor="#365f91 [2404]" strokeweight="2pt">
                  <v:textbox>
                    <w:txbxContent>
                      <w:p w14:paraId="6AA2F83C" w14:textId="265C2FA1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Лабораторные исследования: </w:t>
                        </w:r>
                        <w:r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ОАК, </w:t>
                        </w:r>
                        <w:r w:rsidR="002E742D"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Группа крови., резус фактор, глюкоза крови, ВИЧ, </w:t>
                        </w:r>
                        <w:r w:rsidR="002E742D"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  <w:lang w:val="en-US"/>
                          </w:rPr>
                          <w:t>RW</w:t>
                        </w:r>
                        <w:r w:rsidR="002E742D"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, антитела к гепатиту В, МСМ, </w:t>
                        </w:r>
                        <w:r w:rsidR="002E742D" w:rsidRPr="002E742D">
                          <w:rPr>
                            <w:kern w:val="24"/>
                            <w:sz w:val="22"/>
                            <w:szCs w:val="22"/>
                          </w:rPr>
                          <w:t xml:space="preserve">ОАМ, </w:t>
                        </w:r>
                        <w:r w:rsidR="002E742D"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бак посев мочи,</w:t>
                        </w:r>
                        <w:r w:rsidR="002E742D"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онкоцитология</w:t>
                        </w:r>
                      </w:p>
                      <w:p w14:paraId="091A0F7C" w14:textId="23D31092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Инструментальные исследования: </w:t>
                        </w:r>
                        <w:r w:rsidR="002E742D" w:rsidRPr="002E742D"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Пренатальный ультразвуковой скрининг</w:t>
                        </w:r>
                      </w:p>
                      <w:p w14:paraId="47D0BAEC" w14:textId="77777777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Консультации профильных специалистов: </w:t>
                        </w:r>
                        <w:r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для выявления экстрагенитальной патологии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0" type="#_x0000_t32" style="position:absolute;left:35920;top:15379;width:92;height:6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" strokecolor="#4579b8 [3044]">
                  <v:stroke endarrow="block"/>
                </v:shape>
                <v:shape id="Блок-схема: альтернативный процесс 6" o:spid="_x0000_s1031" type="#_x0000_t176" style="position:absolute;left:21834;top:36318;width:28357;height:4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" fillcolor="white [3201]" strokecolor="#365f91 [2404]" strokeweight="2pt">
                  <v:textbox>
                    <w:txbxContent>
                      <w:p w14:paraId="67F067F5" w14:textId="77777777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Взятие на учет по беременности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7" o:spid="_x0000_s1032" type="#_x0000_t110" style="position:absolute;left:24962;top:21642;width:22100;height:11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" fillcolor="white [3212]" strokecolor="#365f91 [2404]" strokeweight="2pt">
                  <v:textbox>
                    <w:txbxContent>
                      <w:p w14:paraId="4BE99625" w14:textId="77777777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Беременность подтверждена? </w:t>
                        </w:r>
                      </w:p>
                    </w:txbxContent>
                  </v:textbox>
                </v:shape>
                <v:shape id="TextBox 23" o:spid="_x0000_s1033" type="#_x0000_t202" style="position:absolute;left:17464;top:24461;width:637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238A3719" w14:textId="77777777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НЕТ</w:t>
                        </w:r>
                      </w:p>
                    </w:txbxContent>
                  </v:textbox>
                </v:shape>
                <v:shape id="Прямая со стрелкой 9" o:spid="_x0000_s1034" type="#_x0000_t32" style="position:absolute;left:13568;top:27233;width:11394;height:1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" strokecolor="#4579b8 [3044]">
                  <v:stroke endarrow="block"/>
                </v:shape>
                <v:shape id="Блок-схема: альтернативный процесс 10" o:spid="_x0000_s1035" type="#_x0000_t176" style="position:absolute;top:24957;width:13568;height:4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" fillcolor="white [3201]" strokecolor="#365f91 [2404]" strokeweight="2pt">
                  <v:textbox>
                    <w:txbxContent>
                      <w:p w14:paraId="5F389550" w14:textId="77777777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Дообследование</w:t>
                        </w:r>
                      </w:p>
                    </w:txbxContent>
                  </v:textbox>
                </v:shape>
                <v:shape id="TextBox 30" o:spid="_x0000_s1036" type="#_x0000_t202" style="position:absolute;left:27024;top:32045;width:636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5B359EBF" w14:textId="77777777" w:rsidR="00216BEB" w:rsidRDefault="00216BEB" w:rsidP="00035A00">
                        <w:pPr>
                          <w:pStyle w:val="af0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ДА</w:t>
                        </w:r>
                      </w:p>
                    </w:txbxContent>
                  </v:textbox>
                </v:shape>
                <v:shape id="Прямая со стрелкой 12" o:spid="_x0000_s1037" type="#_x0000_t32" style="position:absolute;left:36012;top:32825;width:0;height:34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" strokecolor="#4579b8 [3044]">
                  <v:stroke endarrow="block"/>
                </v:shape>
              </v:group>
            </w:pict>
          </mc:Fallback>
        </mc:AlternateContent>
      </w:r>
    </w:p>
    <w:p w14:paraId="6F4E9908" w14:textId="781CC60F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1BC77F52" w14:textId="4F6C2B21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03BF6FA0" w14:textId="622A1069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02C46A55" w14:textId="0FC86E7D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17435E5F" w14:textId="0E881564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15A95D9F" w14:textId="1D794A65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5127CFEB" w14:textId="7F60524B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2D4204FA" w14:textId="58C5BCDE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34EB6684" w14:textId="45C8B5F0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3FF885D0" w14:textId="3C325D4C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7331F330" w14:textId="5E4B7CAF" w:rsidR="00035A00" w:rsidRDefault="00035A00" w:rsidP="000E39FF">
      <w:pPr>
        <w:rPr>
          <w:rFonts w:eastAsia="Calibri"/>
          <w:b/>
          <w:sz w:val="28"/>
          <w:szCs w:val="28"/>
          <w:lang w:val="ru-RU"/>
        </w:rPr>
      </w:pPr>
    </w:p>
    <w:p w14:paraId="2ACCF3BE" w14:textId="5C856622" w:rsidR="000E39FF" w:rsidRPr="00FF1046" w:rsidRDefault="000E39FF" w:rsidP="00077E62">
      <w:pPr>
        <w:spacing w:after="0" w:line="240" w:lineRule="auto"/>
        <w:jc w:val="both"/>
        <w:rPr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lastRenderedPageBreak/>
        <w:t xml:space="preserve">2.2 Дифференциальный диагноз </w:t>
      </w:r>
      <w:r w:rsidRPr="00FF1046">
        <w:rPr>
          <w:rFonts w:eastAsia="Calibri"/>
          <w:b/>
          <w:sz w:val="28"/>
          <w:szCs w:val="28"/>
          <w:lang w:val="ru-RU"/>
        </w:rPr>
        <w:t>и обоснование дополнительных исследований</w:t>
      </w:r>
      <w:r w:rsidR="003B6C60" w:rsidRPr="00FF1046">
        <w:rPr>
          <w:rFonts w:eastAsia="Calibri"/>
          <w:b/>
          <w:sz w:val="28"/>
          <w:szCs w:val="28"/>
          <w:lang w:val="ru-RU"/>
        </w:rPr>
        <w:t xml:space="preserve">: </w:t>
      </w:r>
      <w:r w:rsidR="003D1D22" w:rsidRPr="00FF1046">
        <w:rPr>
          <w:rFonts w:eastAsia="Calibri"/>
          <w:sz w:val="28"/>
          <w:szCs w:val="28"/>
          <w:lang w:val="ru-RU"/>
        </w:rPr>
        <w:t>нет.</w:t>
      </w:r>
    </w:p>
    <w:p w14:paraId="5B29F541" w14:textId="77777777" w:rsidR="002F5A6B" w:rsidRPr="00FF1046" w:rsidRDefault="002F5A6B">
      <w:pPr>
        <w:spacing w:after="0" w:line="240" w:lineRule="auto"/>
        <w:ind w:firstLine="708"/>
        <w:jc w:val="both"/>
        <w:rPr>
          <w:sz w:val="28"/>
          <w:szCs w:val="28"/>
          <w:lang w:val="ru-RU" w:eastAsia="ru-RU"/>
        </w:rPr>
      </w:pPr>
    </w:p>
    <w:p w14:paraId="2AECA2D8" w14:textId="478D626A" w:rsidR="003B6C60" w:rsidRPr="00FF1046" w:rsidRDefault="003B6C60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3. Тактика лечения на амбулаторном уровне</w:t>
      </w:r>
      <w:r w:rsidR="002F5A6B" w:rsidRPr="00FF1046">
        <w:rPr>
          <w:b/>
          <w:color w:val="000000"/>
          <w:sz w:val="28"/>
          <w:szCs w:val="28"/>
          <w:lang w:val="ru-RU"/>
        </w:rPr>
        <w:t>.</w:t>
      </w:r>
    </w:p>
    <w:p w14:paraId="532FFB61" w14:textId="1605651C" w:rsidR="003B6C60" w:rsidRPr="00FF1046" w:rsidRDefault="003B6C60" w:rsidP="00AA3503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>Немедикаментозное лечение</w:t>
      </w:r>
      <w:r w:rsidRPr="00FF1046">
        <w:rPr>
          <w:sz w:val="28"/>
          <w:szCs w:val="28"/>
          <w:lang w:val="ru-RU"/>
        </w:rPr>
        <w:t>:</w:t>
      </w:r>
    </w:p>
    <w:p w14:paraId="61D62B8E" w14:textId="53634144" w:rsidR="002A71DD" w:rsidRPr="002A71DD" w:rsidRDefault="002A71DD" w:rsidP="00077E62">
      <w:pPr>
        <w:spacing w:after="0" w:line="240" w:lineRule="auto"/>
        <w:contextualSpacing/>
        <w:jc w:val="both"/>
        <w:rPr>
          <w:bCs/>
          <w:sz w:val="28"/>
          <w:szCs w:val="28"/>
          <w:lang w:val="ru-RU"/>
        </w:rPr>
      </w:pPr>
      <w:r w:rsidRPr="002A71DD">
        <w:rPr>
          <w:bCs/>
          <w:sz w:val="28"/>
          <w:szCs w:val="28"/>
          <w:lang w:val="ru-RU"/>
        </w:rPr>
        <w:t xml:space="preserve">Основной принцип антенатального ухода — это индивидуальное ведение беременности и </w:t>
      </w:r>
      <w:proofErr w:type="spellStart"/>
      <w:r w:rsidRPr="002A71DD">
        <w:rPr>
          <w:bCs/>
          <w:sz w:val="28"/>
          <w:szCs w:val="28"/>
          <w:lang w:val="ru-RU"/>
        </w:rPr>
        <w:t>мультидисциплинарный</w:t>
      </w:r>
      <w:proofErr w:type="spellEnd"/>
      <w:r w:rsidRPr="002A71DD">
        <w:rPr>
          <w:bCs/>
          <w:sz w:val="28"/>
          <w:szCs w:val="28"/>
          <w:lang w:val="ru-RU"/>
        </w:rPr>
        <w:t xml:space="preserve"> подход с учетом факторов риска (акушерского, соматического и социального статуса каждой беременной женщины)</w:t>
      </w:r>
      <w:r>
        <w:rPr>
          <w:bCs/>
          <w:sz w:val="28"/>
          <w:szCs w:val="28"/>
          <w:lang w:val="ru-RU"/>
        </w:rPr>
        <w:t>.</w:t>
      </w:r>
    </w:p>
    <w:p w14:paraId="72CB99F1" w14:textId="244E105B" w:rsidR="003B6C60" w:rsidRPr="00FF1046" w:rsidRDefault="003B6C60" w:rsidP="00077E62">
      <w:pPr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>Режим:</w:t>
      </w:r>
    </w:p>
    <w:p w14:paraId="07DDAD5D" w14:textId="06417FB1" w:rsidR="003B6C60" w:rsidRPr="00FF1046" w:rsidRDefault="00D3197A" w:rsidP="00216BEB">
      <w:pPr>
        <w:pStyle w:val="aa"/>
        <w:tabs>
          <w:tab w:val="left" w:pos="567"/>
        </w:tabs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</w:t>
      </w:r>
      <w:r w:rsidR="003B6C60" w:rsidRPr="00FF1046">
        <w:rPr>
          <w:b/>
          <w:sz w:val="28"/>
          <w:szCs w:val="28"/>
          <w:lang w:val="ru-RU"/>
        </w:rPr>
        <w:t>сключени</w:t>
      </w:r>
      <w:r>
        <w:rPr>
          <w:b/>
          <w:sz w:val="28"/>
          <w:szCs w:val="28"/>
          <w:lang w:val="ru-RU"/>
        </w:rPr>
        <w:t>е</w:t>
      </w:r>
      <w:r w:rsidR="003B6C60" w:rsidRPr="00FF1046">
        <w:rPr>
          <w:b/>
          <w:sz w:val="28"/>
          <w:szCs w:val="28"/>
          <w:lang w:val="ru-RU"/>
        </w:rPr>
        <w:t xml:space="preserve"> факторов риска для профилактики осложнений беременности</w:t>
      </w:r>
      <w:r w:rsidR="002D7FB6">
        <w:rPr>
          <w:b/>
          <w:sz w:val="28"/>
          <w:szCs w:val="28"/>
          <w:lang w:val="ru-RU"/>
        </w:rPr>
        <w:t>:</w:t>
      </w:r>
    </w:p>
    <w:p w14:paraId="36848725" w14:textId="51B0DD36" w:rsidR="002D7FB6" w:rsidRPr="00216BEB" w:rsidRDefault="002D7FB6" w:rsidP="00AA3503">
      <w:pPr>
        <w:pStyle w:val="aa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216BEB">
        <w:rPr>
          <w:b/>
          <w:sz w:val="28"/>
          <w:szCs w:val="28"/>
          <w:lang w:val="ru-RU"/>
        </w:rPr>
        <w:t>О</w:t>
      </w:r>
      <w:r w:rsidR="003B6C60" w:rsidRPr="00216BEB">
        <w:rPr>
          <w:b/>
          <w:sz w:val="28"/>
          <w:szCs w:val="28"/>
          <w:lang w:val="ru-RU"/>
        </w:rPr>
        <w:t xml:space="preserve">тказ от курения. </w:t>
      </w:r>
    </w:p>
    <w:p w14:paraId="5E50712C" w14:textId="7F5C47C0" w:rsidR="003B6C60" w:rsidRPr="00FF1046" w:rsidRDefault="002D7FB6" w:rsidP="00216BEB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650681">
        <w:rPr>
          <w:sz w:val="28"/>
          <w:szCs w:val="28"/>
          <w:lang w:val="ru-RU"/>
        </w:rPr>
        <w:t>Примечание:</w:t>
      </w:r>
      <w:r>
        <w:rPr>
          <w:sz w:val="28"/>
          <w:szCs w:val="28"/>
          <w:lang w:val="ru-RU"/>
        </w:rPr>
        <w:t xml:space="preserve"> </w:t>
      </w:r>
      <w:r w:rsidR="003B6C60" w:rsidRPr="00FF1046">
        <w:rPr>
          <w:sz w:val="28"/>
          <w:szCs w:val="28"/>
          <w:lang w:val="ru-RU"/>
        </w:rPr>
        <w:t xml:space="preserve">Курение во время беременности ассоциировано с такими осложнениями как ЗРП, ПР, </w:t>
      </w:r>
      <w:proofErr w:type="spellStart"/>
      <w:r w:rsidR="003B6C60" w:rsidRPr="00FF1046">
        <w:rPr>
          <w:sz w:val="28"/>
          <w:szCs w:val="28"/>
          <w:lang w:val="ru-RU"/>
        </w:rPr>
        <w:t>предлежание</w:t>
      </w:r>
      <w:proofErr w:type="spellEnd"/>
      <w:r w:rsidR="003B6C60" w:rsidRPr="00FF1046">
        <w:rPr>
          <w:sz w:val="28"/>
          <w:szCs w:val="28"/>
          <w:lang w:val="ru-RU"/>
        </w:rPr>
        <w:t xml:space="preserve"> плаценты, преждевременная отслойка нормальн</w:t>
      </w:r>
      <w:r w:rsidR="001C4615">
        <w:rPr>
          <w:sz w:val="28"/>
          <w:szCs w:val="28"/>
          <w:lang w:val="ru-RU"/>
        </w:rPr>
        <w:t>о расположенной плаценты</w:t>
      </w:r>
      <w:r w:rsidR="003B6C60" w:rsidRPr="00FF1046">
        <w:rPr>
          <w:sz w:val="28"/>
          <w:szCs w:val="28"/>
          <w:lang w:val="ru-RU"/>
        </w:rPr>
        <w:t>, гипотиреоз у матери, преждевременное излитие околоплодных вод, низкая масса тела при рождении, перинатальная смертность и эктопическая беременность</w:t>
      </w:r>
      <w:r w:rsidR="00551115">
        <w:rPr>
          <w:sz w:val="28"/>
          <w:szCs w:val="28"/>
          <w:lang w:val="ru-RU"/>
        </w:rPr>
        <w:t xml:space="preserve">, </w:t>
      </w:r>
      <w:r w:rsidR="003B6C60" w:rsidRPr="00FF1046">
        <w:rPr>
          <w:sz w:val="28"/>
          <w:szCs w:val="28"/>
          <w:lang w:val="ru-RU"/>
        </w:rPr>
        <w:t>внезапн</w:t>
      </w:r>
      <w:r w:rsidR="00551115">
        <w:rPr>
          <w:sz w:val="28"/>
          <w:szCs w:val="28"/>
          <w:lang w:val="ru-RU"/>
        </w:rPr>
        <w:t>ая</w:t>
      </w:r>
      <w:r w:rsidR="003B6C60" w:rsidRPr="00FF1046">
        <w:rPr>
          <w:sz w:val="28"/>
          <w:szCs w:val="28"/>
          <w:lang w:val="ru-RU"/>
        </w:rPr>
        <w:t xml:space="preserve"> детск</w:t>
      </w:r>
      <w:r w:rsidR="00551115">
        <w:rPr>
          <w:sz w:val="28"/>
          <w:szCs w:val="28"/>
          <w:lang w:val="ru-RU"/>
        </w:rPr>
        <w:t>ая</w:t>
      </w:r>
      <w:r w:rsidR="003B6C60" w:rsidRPr="00FF1046">
        <w:rPr>
          <w:sz w:val="28"/>
          <w:szCs w:val="28"/>
          <w:lang w:val="ru-RU"/>
        </w:rPr>
        <w:t xml:space="preserve"> смерт</w:t>
      </w:r>
      <w:r w:rsidR="00551115">
        <w:rPr>
          <w:sz w:val="28"/>
          <w:szCs w:val="28"/>
          <w:lang w:val="ru-RU"/>
        </w:rPr>
        <w:t>ь</w:t>
      </w:r>
      <w:r w:rsidR="003B6C60" w:rsidRPr="00FF1046">
        <w:rPr>
          <w:sz w:val="28"/>
          <w:szCs w:val="28"/>
          <w:lang w:val="ru-RU"/>
        </w:rPr>
        <w:t>, повышенный риск заболеваемости бронхиальной астмой, кишечными коликами и ожирением</w:t>
      </w:r>
      <w:r w:rsidR="00551115">
        <w:rPr>
          <w:sz w:val="28"/>
          <w:szCs w:val="28"/>
          <w:lang w:val="ru-RU"/>
        </w:rPr>
        <w:t xml:space="preserve"> у ребенка</w:t>
      </w:r>
      <w:r w:rsidR="003B6C60" w:rsidRPr="00FF1046">
        <w:rPr>
          <w:sz w:val="28"/>
          <w:szCs w:val="28"/>
          <w:lang w:val="ru-RU"/>
        </w:rPr>
        <w:t xml:space="preserve"> </w:t>
      </w:r>
      <w:r w:rsidR="00D83857">
        <w:rPr>
          <w:sz w:val="28"/>
          <w:szCs w:val="28"/>
          <w:lang w:val="ru-RU" w:eastAsia="ru-RU"/>
        </w:rPr>
        <w:t xml:space="preserve">(УД-В) </w:t>
      </w:r>
      <w:r w:rsidR="00D83857" w:rsidRPr="00216BEB">
        <w:rPr>
          <w:sz w:val="28"/>
          <w:szCs w:val="28"/>
          <w:vertAlign w:val="superscript"/>
          <w:lang w:val="ru-RU" w:eastAsia="ru-RU"/>
        </w:rPr>
        <w:t>[</w:t>
      </w:r>
      <w:r w:rsidR="003B6C60" w:rsidRPr="00216BEB">
        <w:rPr>
          <w:sz w:val="28"/>
          <w:szCs w:val="28"/>
          <w:vertAlign w:val="superscript"/>
          <w:lang w:val="ru-RU" w:eastAsia="ru-RU"/>
        </w:rPr>
        <w:t>2</w:t>
      </w:r>
      <w:r w:rsidR="00D83857" w:rsidRPr="00216BEB">
        <w:rPr>
          <w:sz w:val="28"/>
          <w:szCs w:val="28"/>
          <w:vertAlign w:val="superscript"/>
          <w:lang w:val="ru-RU" w:eastAsia="ru-RU"/>
        </w:rPr>
        <w:t>,3,</w:t>
      </w:r>
      <w:r w:rsidR="00A84B6D" w:rsidRPr="00216BEB">
        <w:rPr>
          <w:sz w:val="28"/>
          <w:szCs w:val="28"/>
          <w:vertAlign w:val="superscript"/>
          <w:lang w:val="ru-RU" w:eastAsia="ru-RU"/>
        </w:rPr>
        <w:t>6</w:t>
      </w:r>
      <w:r w:rsidR="003B6C60" w:rsidRPr="00216BEB">
        <w:rPr>
          <w:sz w:val="28"/>
          <w:szCs w:val="28"/>
          <w:vertAlign w:val="superscript"/>
          <w:lang w:val="ru-RU" w:eastAsia="ru-RU"/>
        </w:rPr>
        <w:t>]</w:t>
      </w:r>
      <w:r w:rsidR="003B6C60" w:rsidRPr="00FF1046">
        <w:rPr>
          <w:sz w:val="28"/>
          <w:szCs w:val="28"/>
          <w:lang w:val="ru-RU" w:eastAsia="ru-RU"/>
        </w:rPr>
        <w:t>.</w:t>
      </w:r>
    </w:p>
    <w:p w14:paraId="4F127B27" w14:textId="7C7FC748" w:rsidR="003B6C60" w:rsidRPr="00FF1046" w:rsidRDefault="001D48B9" w:rsidP="00AA3503">
      <w:pPr>
        <w:pStyle w:val="aa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216BEB">
        <w:rPr>
          <w:b/>
          <w:sz w:val="28"/>
          <w:szCs w:val="28"/>
          <w:lang w:val="ru-RU"/>
        </w:rPr>
        <w:t>О</w:t>
      </w:r>
      <w:r w:rsidR="003B6C60" w:rsidRPr="00216BEB">
        <w:rPr>
          <w:b/>
          <w:sz w:val="28"/>
          <w:szCs w:val="28"/>
          <w:lang w:val="ru-RU"/>
        </w:rPr>
        <w:t>тказ</w:t>
      </w:r>
      <w:r w:rsidRPr="00216BEB">
        <w:rPr>
          <w:b/>
          <w:sz w:val="28"/>
          <w:szCs w:val="28"/>
          <w:lang w:val="ru-RU"/>
        </w:rPr>
        <w:t xml:space="preserve"> </w:t>
      </w:r>
      <w:r w:rsidR="003B6C60" w:rsidRPr="00216BEB">
        <w:rPr>
          <w:b/>
          <w:sz w:val="28"/>
          <w:szCs w:val="28"/>
          <w:lang w:val="ru-RU"/>
        </w:rPr>
        <w:t>от приема алкоголя</w:t>
      </w:r>
      <w:r w:rsidR="003B6C60" w:rsidRPr="00FF1046">
        <w:rPr>
          <w:sz w:val="28"/>
          <w:szCs w:val="28"/>
          <w:lang w:val="ru-RU"/>
        </w:rPr>
        <w:t xml:space="preserve"> во время беременности, особенно в 1-м триместре. </w:t>
      </w:r>
      <w:r>
        <w:rPr>
          <w:sz w:val="28"/>
          <w:szCs w:val="28"/>
          <w:lang w:val="ru-RU"/>
        </w:rPr>
        <w:t>Алкоголь</w:t>
      </w:r>
      <w:r w:rsidR="003B6C60" w:rsidRPr="00FF1046">
        <w:rPr>
          <w:sz w:val="28"/>
          <w:szCs w:val="28"/>
          <w:lang w:val="ru-RU"/>
        </w:rPr>
        <w:t xml:space="preserve"> негативно влия</w:t>
      </w:r>
      <w:r>
        <w:rPr>
          <w:sz w:val="28"/>
          <w:szCs w:val="28"/>
          <w:lang w:val="ru-RU"/>
        </w:rPr>
        <w:t>ет</w:t>
      </w:r>
      <w:r w:rsidR="003B6C60" w:rsidRPr="00FF1046">
        <w:rPr>
          <w:sz w:val="28"/>
          <w:szCs w:val="28"/>
          <w:lang w:val="ru-RU"/>
        </w:rPr>
        <w:t xml:space="preserve"> на течение беременности вне зависимости от принимаемой дозы алкоголя</w:t>
      </w:r>
      <w:r>
        <w:rPr>
          <w:sz w:val="28"/>
          <w:szCs w:val="28"/>
          <w:lang w:val="ru-RU"/>
        </w:rPr>
        <w:t>:</w:t>
      </w:r>
      <w:r w:rsidR="003B6C60" w:rsidRPr="00FF1046">
        <w:rPr>
          <w:sz w:val="28"/>
          <w:szCs w:val="28"/>
          <w:lang w:val="ru-RU"/>
        </w:rPr>
        <w:t xml:space="preserve"> алкогольный синдром плода и задержка психомоторного развития </w:t>
      </w:r>
      <w:r w:rsidR="00D83857">
        <w:rPr>
          <w:sz w:val="28"/>
          <w:szCs w:val="28"/>
          <w:lang w:val="ru-RU" w:eastAsia="ru-RU"/>
        </w:rPr>
        <w:t>(УД-</w:t>
      </w:r>
      <w:proofErr w:type="gramStart"/>
      <w:r w:rsidR="00D83857">
        <w:rPr>
          <w:sz w:val="28"/>
          <w:szCs w:val="28"/>
          <w:lang w:val="ru-RU" w:eastAsia="ru-RU"/>
        </w:rPr>
        <w:t>С)</w:t>
      </w:r>
      <w:r w:rsidR="00D83857" w:rsidRPr="00216BEB">
        <w:rPr>
          <w:sz w:val="28"/>
          <w:szCs w:val="28"/>
          <w:vertAlign w:val="superscript"/>
          <w:lang w:val="ru-RU" w:eastAsia="ru-RU"/>
        </w:rPr>
        <w:t>[</w:t>
      </w:r>
      <w:proofErr w:type="gramEnd"/>
      <w:r w:rsidR="004C0D0A" w:rsidRPr="00216BEB">
        <w:rPr>
          <w:sz w:val="28"/>
          <w:szCs w:val="28"/>
          <w:vertAlign w:val="superscript"/>
          <w:lang w:val="ru-RU" w:eastAsia="ru-RU"/>
        </w:rPr>
        <w:t>2</w:t>
      </w:r>
      <w:r w:rsidR="00D83857" w:rsidRPr="00216BEB">
        <w:rPr>
          <w:sz w:val="28"/>
          <w:szCs w:val="28"/>
          <w:vertAlign w:val="superscript"/>
          <w:lang w:val="ru-RU" w:eastAsia="ru-RU"/>
        </w:rPr>
        <w:t>,3</w:t>
      </w:r>
      <w:r w:rsidR="003B6C60" w:rsidRPr="00216BEB">
        <w:rPr>
          <w:sz w:val="28"/>
          <w:szCs w:val="28"/>
          <w:vertAlign w:val="superscript"/>
          <w:lang w:val="ru-RU" w:eastAsia="ru-RU"/>
        </w:rPr>
        <w:t>]</w:t>
      </w:r>
      <w:r w:rsidR="003B6C60" w:rsidRPr="00FF1046">
        <w:rPr>
          <w:sz w:val="28"/>
          <w:szCs w:val="28"/>
          <w:lang w:val="ru-RU" w:eastAsia="ru-RU"/>
        </w:rPr>
        <w:t>.</w:t>
      </w:r>
    </w:p>
    <w:p w14:paraId="7F21279A" w14:textId="46492FFE" w:rsidR="00091F73" w:rsidRDefault="00AA6377" w:rsidP="00AA3503">
      <w:pPr>
        <w:pStyle w:val="aa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216BEB">
        <w:rPr>
          <w:b/>
          <w:sz w:val="28"/>
          <w:szCs w:val="28"/>
          <w:lang w:val="ru-RU"/>
        </w:rPr>
        <w:t>П</w:t>
      </w:r>
      <w:r w:rsidR="003B6C60" w:rsidRPr="00216BEB">
        <w:rPr>
          <w:b/>
          <w:sz w:val="28"/>
          <w:szCs w:val="28"/>
          <w:lang w:val="ru-RU"/>
        </w:rPr>
        <w:t>рибавк</w:t>
      </w:r>
      <w:r w:rsidRPr="00216BEB">
        <w:rPr>
          <w:b/>
          <w:sz w:val="28"/>
          <w:szCs w:val="28"/>
          <w:lang w:val="ru-RU"/>
        </w:rPr>
        <w:t>а</w:t>
      </w:r>
      <w:r w:rsidR="003B6C60" w:rsidRPr="00216BEB">
        <w:rPr>
          <w:b/>
          <w:sz w:val="28"/>
          <w:szCs w:val="28"/>
          <w:lang w:val="ru-RU"/>
        </w:rPr>
        <w:t xml:space="preserve"> массы тела в зависимости от исходного ИМТ</w:t>
      </w:r>
      <w:r>
        <w:rPr>
          <w:sz w:val="28"/>
          <w:szCs w:val="28"/>
          <w:lang w:val="ru-RU"/>
        </w:rPr>
        <w:t>:</w:t>
      </w:r>
      <w:r w:rsidR="003B6C60" w:rsidRPr="00FF1046">
        <w:rPr>
          <w:sz w:val="28"/>
          <w:szCs w:val="28"/>
          <w:lang w:val="ru-RU"/>
        </w:rPr>
        <w:t xml:space="preserve"> избыточная и</w:t>
      </w:r>
      <w:r>
        <w:rPr>
          <w:sz w:val="28"/>
          <w:szCs w:val="28"/>
          <w:lang w:val="ru-RU"/>
        </w:rPr>
        <w:t>ли</w:t>
      </w:r>
      <w:r w:rsidR="003B6C60" w:rsidRPr="00FF1046">
        <w:rPr>
          <w:sz w:val="28"/>
          <w:szCs w:val="28"/>
          <w:lang w:val="ru-RU"/>
        </w:rPr>
        <w:t xml:space="preserve"> недостаточная прибавка массы тела во время беременности ассоциирована с акушерскими и перинатальными осложнениями. </w:t>
      </w:r>
    </w:p>
    <w:p w14:paraId="117583EF" w14:textId="00C302D0" w:rsidR="003B6C60" w:rsidRPr="00E378EA" w:rsidRDefault="00091F73" w:rsidP="00216BEB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B875C2">
        <w:rPr>
          <w:sz w:val="28"/>
          <w:szCs w:val="28"/>
          <w:lang w:val="ru-RU"/>
        </w:rPr>
        <w:t>Примечание:</w:t>
      </w:r>
      <w:r>
        <w:rPr>
          <w:sz w:val="28"/>
          <w:szCs w:val="28"/>
          <w:lang w:val="ru-RU"/>
        </w:rPr>
        <w:t xml:space="preserve"> </w:t>
      </w:r>
      <w:r w:rsidR="003B6C60" w:rsidRPr="00FF1046">
        <w:rPr>
          <w:sz w:val="28"/>
          <w:szCs w:val="28"/>
          <w:lang w:val="ru-RU"/>
        </w:rPr>
        <w:t xml:space="preserve">Беременные пациентки с ожирением (ИМТ≥30 кг/м) составляют группу высокого риска перинатальных осложнений: самопроизвольного выкидыша, ГСД, гипертензивных расстройств, ПР, оперативного родоразрешения, антенатальной и </w:t>
      </w:r>
      <w:proofErr w:type="spellStart"/>
      <w:r w:rsidR="003B6C60" w:rsidRPr="00FF1046">
        <w:rPr>
          <w:sz w:val="28"/>
          <w:szCs w:val="28"/>
          <w:lang w:val="ru-RU"/>
        </w:rPr>
        <w:t>интранатальной</w:t>
      </w:r>
      <w:proofErr w:type="spellEnd"/>
      <w:r w:rsidR="003B6C60" w:rsidRPr="00FF1046">
        <w:rPr>
          <w:sz w:val="28"/>
          <w:szCs w:val="28"/>
          <w:lang w:val="ru-RU"/>
        </w:rPr>
        <w:t xml:space="preserve"> гибели плода, ТЭО. Беременные с ИМТ≤18,5 кг/м составляют группу высокого риска </w:t>
      </w:r>
      <w:r w:rsidR="0017386B">
        <w:rPr>
          <w:sz w:val="28"/>
          <w:szCs w:val="28"/>
          <w:lang w:val="ru-RU"/>
        </w:rPr>
        <w:t xml:space="preserve">по развитию ЗРП </w:t>
      </w:r>
      <w:r w:rsidR="004C0D0A">
        <w:rPr>
          <w:sz w:val="28"/>
          <w:szCs w:val="28"/>
          <w:lang w:val="ru-RU" w:eastAsia="ru-RU"/>
        </w:rPr>
        <w:t>(</w:t>
      </w:r>
      <w:proofErr w:type="gramStart"/>
      <w:r w:rsidR="004C0D0A">
        <w:rPr>
          <w:sz w:val="28"/>
          <w:szCs w:val="28"/>
          <w:lang w:val="ru-RU" w:eastAsia="ru-RU"/>
        </w:rPr>
        <w:t>УД-А</w:t>
      </w:r>
      <w:proofErr w:type="gramEnd"/>
      <w:r w:rsidR="004C0D0A">
        <w:rPr>
          <w:sz w:val="28"/>
          <w:szCs w:val="28"/>
          <w:lang w:val="ru-RU" w:eastAsia="ru-RU"/>
        </w:rPr>
        <w:t>)</w:t>
      </w:r>
      <w:r w:rsidR="003B6C60" w:rsidRPr="00FF1046">
        <w:rPr>
          <w:sz w:val="28"/>
          <w:szCs w:val="28"/>
          <w:lang w:val="ru-RU" w:eastAsia="ru-RU"/>
        </w:rPr>
        <w:t>.</w:t>
      </w:r>
      <w:r w:rsidR="00E378EA">
        <w:rPr>
          <w:sz w:val="28"/>
          <w:szCs w:val="28"/>
          <w:lang w:val="ru-RU" w:eastAsia="ru-RU"/>
        </w:rPr>
        <w:t xml:space="preserve"> </w:t>
      </w:r>
      <w:r w:rsidR="003B6C60" w:rsidRPr="00E378EA">
        <w:rPr>
          <w:sz w:val="28"/>
          <w:szCs w:val="28"/>
          <w:lang w:val="ru-RU"/>
        </w:rPr>
        <w:t>Беременной пациентке должны быть даны рекомендации по правильному питанию, такие как отказ от вегетарианства и снижение потребления кофеина</w:t>
      </w:r>
      <w:r w:rsidR="003B6C60" w:rsidRPr="00E378EA">
        <w:rPr>
          <w:b/>
          <w:sz w:val="28"/>
          <w:szCs w:val="28"/>
          <w:lang w:val="ru-RU"/>
        </w:rPr>
        <w:t>.</w:t>
      </w:r>
      <w:r w:rsidR="003B6C60" w:rsidRPr="00E378EA">
        <w:rPr>
          <w:sz w:val="28"/>
          <w:szCs w:val="28"/>
          <w:lang w:val="ru-RU"/>
        </w:rPr>
        <w:t xml:space="preserve"> Вегетарианство во время беременности увеличивает риск ЗРП. Большое количество кофеина (более 300 мг/</w:t>
      </w:r>
      <w:proofErr w:type="spellStart"/>
      <w:r w:rsidR="003B6C60" w:rsidRPr="00E378EA">
        <w:rPr>
          <w:sz w:val="28"/>
          <w:szCs w:val="28"/>
          <w:lang w:val="ru-RU"/>
        </w:rPr>
        <w:t>сут</w:t>
      </w:r>
      <w:proofErr w:type="spellEnd"/>
      <w:r w:rsidR="003B6C60" w:rsidRPr="00E378EA">
        <w:rPr>
          <w:sz w:val="28"/>
          <w:szCs w:val="28"/>
          <w:lang w:val="ru-RU"/>
        </w:rPr>
        <w:t>) увеличивает риск прерывания беременности и рождения маловесных детей.</w:t>
      </w:r>
      <w:r w:rsidR="00D83857">
        <w:rPr>
          <w:sz w:val="28"/>
          <w:szCs w:val="28"/>
          <w:lang w:val="ru-RU" w:eastAsia="ru-RU"/>
        </w:rPr>
        <w:t xml:space="preserve"> (УД-</w:t>
      </w:r>
      <w:proofErr w:type="gramStart"/>
      <w:r w:rsidR="00D83857">
        <w:rPr>
          <w:sz w:val="28"/>
          <w:szCs w:val="28"/>
          <w:lang w:val="ru-RU" w:eastAsia="ru-RU"/>
        </w:rPr>
        <w:t>В)</w:t>
      </w:r>
      <w:r w:rsidR="00D83857" w:rsidRPr="00216BEB">
        <w:rPr>
          <w:sz w:val="28"/>
          <w:szCs w:val="28"/>
          <w:vertAlign w:val="superscript"/>
          <w:lang w:val="ru-RU" w:eastAsia="ru-RU"/>
        </w:rPr>
        <w:t>[</w:t>
      </w:r>
      <w:proofErr w:type="gramEnd"/>
      <w:r w:rsidR="00D83857" w:rsidRPr="00216BEB">
        <w:rPr>
          <w:sz w:val="28"/>
          <w:szCs w:val="28"/>
          <w:vertAlign w:val="superscript"/>
          <w:lang w:val="ru-RU" w:eastAsia="ru-RU"/>
        </w:rPr>
        <w:t>3,4,</w:t>
      </w:r>
      <w:r w:rsidR="00A84B6D" w:rsidRPr="00216BEB">
        <w:rPr>
          <w:sz w:val="28"/>
          <w:szCs w:val="28"/>
          <w:vertAlign w:val="superscript"/>
          <w:lang w:eastAsia="ru-RU"/>
        </w:rPr>
        <w:t>7</w:t>
      </w:r>
      <w:r w:rsidR="003B6C60" w:rsidRPr="00216BEB">
        <w:rPr>
          <w:sz w:val="28"/>
          <w:szCs w:val="28"/>
          <w:vertAlign w:val="superscript"/>
          <w:lang w:val="ru-RU" w:eastAsia="ru-RU"/>
        </w:rPr>
        <w:t>]</w:t>
      </w:r>
      <w:r w:rsidR="003B6C60" w:rsidRPr="00E378EA">
        <w:rPr>
          <w:sz w:val="28"/>
          <w:szCs w:val="28"/>
          <w:lang w:val="ru-RU" w:eastAsia="ru-RU"/>
        </w:rPr>
        <w:t>.</w:t>
      </w:r>
    </w:p>
    <w:p w14:paraId="64531348" w14:textId="66F42070" w:rsidR="003B6C60" w:rsidRDefault="003B6C60" w:rsidP="00077E62">
      <w:pPr>
        <w:tabs>
          <w:tab w:val="left" w:pos="567"/>
        </w:tabs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53727F28" w14:textId="77777777" w:rsidR="00851AB6" w:rsidRPr="00FF1046" w:rsidRDefault="00851AB6" w:rsidP="00851AB6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Таблица 1 </w:t>
      </w:r>
      <w:r>
        <w:rPr>
          <w:sz w:val="28"/>
          <w:szCs w:val="28"/>
          <w:lang w:val="ru-RU"/>
        </w:rPr>
        <w:t>Содержание антенатального ухода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851AB6" w:rsidRPr="00062138" w14:paraId="0BC8D062" w14:textId="77777777" w:rsidTr="00216BEB">
        <w:tc>
          <w:tcPr>
            <w:tcW w:w="9747" w:type="dxa"/>
            <w:gridSpan w:val="2"/>
          </w:tcPr>
          <w:p w14:paraId="6A8502C9" w14:textId="77777777" w:rsidR="00851AB6" w:rsidRPr="00FF1046" w:rsidRDefault="00851AB6" w:rsidP="00216BEB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</w:rPr>
              <w:t>I</w:t>
            </w:r>
            <w:r w:rsidRPr="00FF1046">
              <w:rPr>
                <w:sz w:val="28"/>
                <w:szCs w:val="28"/>
                <w:lang w:val="ru-RU"/>
              </w:rPr>
              <w:t xml:space="preserve"> посещение</w:t>
            </w:r>
            <w:r>
              <w:rPr>
                <w:sz w:val="28"/>
                <w:szCs w:val="28"/>
                <w:lang w:val="ru-RU"/>
              </w:rPr>
              <w:t xml:space="preserve"> – в сроке 10-</w:t>
            </w:r>
            <w:r w:rsidRPr="00FF1046">
              <w:rPr>
                <w:sz w:val="28"/>
                <w:szCs w:val="28"/>
                <w:lang w:val="ru-RU"/>
              </w:rPr>
              <w:t>12 недель</w:t>
            </w:r>
          </w:p>
        </w:tc>
      </w:tr>
      <w:tr w:rsidR="00851AB6" w:rsidRPr="00062138" w14:paraId="7FA28D20" w14:textId="77777777" w:rsidTr="00216BEB">
        <w:trPr>
          <w:trHeight w:val="416"/>
        </w:trPr>
        <w:tc>
          <w:tcPr>
            <w:tcW w:w="2518" w:type="dxa"/>
          </w:tcPr>
          <w:p w14:paraId="31EF00A4" w14:textId="77777777" w:rsidR="00851AB6" w:rsidRPr="00FF1046" w:rsidRDefault="00851AB6" w:rsidP="00216BEB">
            <w:pPr>
              <w:jc w:val="both"/>
              <w:rPr>
                <w:sz w:val="28"/>
                <w:szCs w:val="28"/>
              </w:rPr>
            </w:pPr>
            <w:proofErr w:type="spellStart"/>
            <w:r w:rsidRPr="00FF1046"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7229" w:type="dxa"/>
          </w:tcPr>
          <w:p w14:paraId="38F86088" w14:textId="77777777" w:rsidR="00851AB6" w:rsidRPr="00FF1046" w:rsidRDefault="00851AB6" w:rsidP="00216BEB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сбор анамнеза, выявление </w:t>
            </w:r>
            <w:r w:rsidRPr="00FF1046">
              <w:rPr>
                <w:spacing w:val="-4"/>
                <w:sz w:val="28"/>
                <w:szCs w:val="28"/>
              </w:rPr>
              <w:t xml:space="preserve">факторов </w:t>
            </w:r>
            <w:r w:rsidRPr="00FF1046">
              <w:rPr>
                <w:sz w:val="28"/>
                <w:szCs w:val="28"/>
              </w:rPr>
              <w:t>риска</w:t>
            </w:r>
            <w:r>
              <w:rPr>
                <w:sz w:val="28"/>
                <w:szCs w:val="28"/>
              </w:rPr>
              <w:t xml:space="preserve"> (см Приложение 3 и соответствующие КП «Гипертензивные состояния при беременности», «Дефицитные анемии у беременных», «Послеродовые кровотечения», «Преждевременные роды», «Многоплодная </w:t>
            </w:r>
            <w:r>
              <w:rPr>
                <w:sz w:val="28"/>
                <w:szCs w:val="28"/>
              </w:rPr>
              <w:lastRenderedPageBreak/>
              <w:t>беременность», «Сахарный диабет во время беременности» и др.);</w:t>
            </w:r>
            <w:r w:rsidRPr="00FF1046">
              <w:rPr>
                <w:sz w:val="28"/>
                <w:szCs w:val="28"/>
              </w:rPr>
              <w:t xml:space="preserve"> </w:t>
            </w:r>
          </w:p>
          <w:p w14:paraId="2B9C09CA" w14:textId="0C6F67AD" w:rsidR="00851AB6" w:rsidRPr="00FF1046" w:rsidRDefault="00851AB6" w:rsidP="00216BEB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right="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1046">
              <w:rPr>
                <w:sz w:val="28"/>
                <w:szCs w:val="28"/>
              </w:rPr>
              <w:t xml:space="preserve">осещение </w:t>
            </w:r>
            <w:r w:rsidRPr="00B875C2">
              <w:rPr>
                <w:sz w:val="28"/>
                <w:szCs w:val="28"/>
              </w:rPr>
              <w:t>специалиста</w:t>
            </w:r>
            <w:r w:rsidR="00B875C2">
              <w:rPr>
                <w:sz w:val="28"/>
                <w:szCs w:val="28"/>
              </w:rPr>
              <w:t xml:space="preserve">, ведущего антенатальный уход </w:t>
            </w:r>
            <w:r w:rsidRPr="00FF1046">
              <w:rPr>
                <w:sz w:val="28"/>
                <w:szCs w:val="28"/>
              </w:rPr>
              <w:t>с представителем семьи</w:t>
            </w:r>
            <w:r>
              <w:rPr>
                <w:sz w:val="28"/>
                <w:szCs w:val="28"/>
              </w:rPr>
              <w:t>;</w:t>
            </w:r>
          </w:p>
          <w:p w14:paraId="1C304FB2" w14:textId="77777777" w:rsidR="00851AB6" w:rsidRPr="00FF1046" w:rsidRDefault="00851AB6" w:rsidP="00216BEB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right="15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1046">
              <w:rPr>
                <w:sz w:val="28"/>
                <w:szCs w:val="28"/>
              </w:rPr>
              <w:t xml:space="preserve">редоставить </w:t>
            </w:r>
            <w:r>
              <w:rPr>
                <w:sz w:val="28"/>
                <w:szCs w:val="28"/>
              </w:rPr>
              <w:t xml:space="preserve">пациентке </w:t>
            </w:r>
            <w:r w:rsidRPr="00FF1046">
              <w:rPr>
                <w:sz w:val="28"/>
                <w:szCs w:val="28"/>
              </w:rPr>
              <w:t>информацию с возможностью обсуждать проблемы и задавать вопросы; предложить устную информацию, подкрепленную печатной информацией</w:t>
            </w:r>
            <w:r>
              <w:rPr>
                <w:sz w:val="28"/>
                <w:szCs w:val="28"/>
              </w:rPr>
              <w:t>;</w:t>
            </w:r>
          </w:p>
          <w:p w14:paraId="693A28EB" w14:textId="77777777" w:rsidR="00B875C2" w:rsidRPr="00254689" w:rsidRDefault="00851AB6" w:rsidP="00216BEB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254689">
              <w:rPr>
                <w:sz w:val="28"/>
                <w:szCs w:val="28"/>
              </w:rPr>
              <w:t>по опасным симптомам и действиях при них, образе жизни, гигиене и питании</w:t>
            </w:r>
          </w:p>
          <w:p w14:paraId="7133AAB4" w14:textId="3F34F6F7" w:rsidR="00B875C2" w:rsidRPr="00254689" w:rsidRDefault="00B875C2" w:rsidP="00216BEB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254689">
              <w:rPr>
                <w:sz w:val="28"/>
                <w:szCs w:val="28"/>
              </w:rPr>
              <w:t xml:space="preserve"> </w:t>
            </w:r>
            <w:r w:rsidR="00851AB6" w:rsidRPr="00254689">
              <w:rPr>
                <w:sz w:val="28"/>
                <w:szCs w:val="28"/>
              </w:rPr>
              <w:t xml:space="preserve">профилактические мероприятия (фолиевая кислота, препараты железа), </w:t>
            </w:r>
          </w:p>
          <w:p w14:paraId="046E13D1" w14:textId="051E5ED6" w:rsidR="00851AB6" w:rsidRPr="00254689" w:rsidRDefault="00851AB6" w:rsidP="00216BEB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254689">
              <w:rPr>
                <w:sz w:val="28"/>
                <w:szCs w:val="28"/>
              </w:rPr>
              <w:t>выявление признаков депрессии, домашнего насилия</w:t>
            </w:r>
            <w:r w:rsidR="00ED124B" w:rsidRPr="00254689">
              <w:rPr>
                <w:sz w:val="28"/>
                <w:szCs w:val="28"/>
              </w:rPr>
              <w:t xml:space="preserve"> – </w:t>
            </w:r>
            <w:r w:rsidR="00B875C2" w:rsidRPr="00254689">
              <w:rPr>
                <w:sz w:val="28"/>
                <w:szCs w:val="28"/>
              </w:rPr>
              <w:t>при выявлении направление к психологу</w:t>
            </w:r>
            <w:r w:rsidRPr="00254689">
              <w:rPr>
                <w:sz w:val="28"/>
                <w:szCs w:val="28"/>
              </w:rPr>
              <w:t>;</w:t>
            </w:r>
          </w:p>
          <w:p w14:paraId="368C5BA8" w14:textId="08D639B1" w:rsidR="00B875C2" w:rsidRPr="00254689" w:rsidRDefault="00B875C2" w:rsidP="00216BEB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254689">
              <w:rPr>
                <w:sz w:val="28"/>
                <w:szCs w:val="28"/>
              </w:rPr>
              <w:t>г</w:t>
            </w:r>
            <w:r w:rsidR="00851AB6" w:rsidRPr="00254689">
              <w:rPr>
                <w:sz w:val="28"/>
                <w:szCs w:val="28"/>
              </w:rPr>
              <w:t xml:space="preserve">рафик антенатальных посещений; </w:t>
            </w:r>
          </w:p>
          <w:p w14:paraId="06AB0A41" w14:textId="715C62BD" w:rsidR="00B875C2" w:rsidRPr="00254689" w:rsidRDefault="00ED124B" w:rsidP="00B875C2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firstLine="0"/>
              <w:jc w:val="both"/>
              <w:rPr>
                <w:color w:val="00B050"/>
                <w:sz w:val="28"/>
                <w:szCs w:val="28"/>
              </w:rPr>
            </w:pPr>
            <w:r w:rsidRPr="00254689">
              <w:rPr>
                <w:sz w:val="28"/>
                <w:szCs w:val="28"/>
              </w:rPr>
              <w:t>беременную научить знать тревожные признаки и своевременно обращаться з</w:t>
            </w:r>
            <w:r w:rsidR="00B875C2" w:rsidRPr="00254689">
              <w:rPr>
                <w:sz w:val="28"/>
                <w:szCs w:val="28"/>
              </w:rPr>
              <w:t>а медицинской помощью;</w:t>
            </w:r>
          </w:p>
          <w:p w14:paraId="70B8E127" w14:textId="741C8F1C" w:rsidR="00851AB6" w:rsidRPr="00FF1046" w:rsidRDefault="00851AB6" w:rsidP="00B875C2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left="96" w:firstLine="0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789">
              <w:rPr>
                <w:sz w:val="28"/>
                <w:szCs w:val="28"/>
              </w:rPr>
              <w:t>роведение ПСК перед тестированием на ВИЧ инфекцию.</w:t>
            </w:r>
          </w:p>
        </w:tc>
      </w:tr>
      <w:tr w:rsidR="00851AB6" w:rsidRPr="007016BF" w14:paraId="0B3BAEA1" w14:textId="77777777" w:rsidTr="00216BEB">
        <w:trPr>
          <w:trHeight w:val="3933"/>
        </w:trPr>
        <w:tc>
          <w:tcPr>
            <w:tcW w:w="2518" w:type="dxa"/>
          </w:tcPr>
          <w:p w14:paraId="1A0CFD7D" w14:textId="77777777" w:rsidR="00851AB6" w:rsidRPr="00246516" w:rsidRDefault="00851AB6" w:rsidP="00216BEB">
            <w:pPr>
              <w:jc w:val="both"/>
              <w:rPr>
                <w:sz w:val="28"/>
                <w:szCs w:val="28"/>
                <w:lang w:val="ru-RU"/>
              </w:rPr>
            </w:pPr>
            <w:r w:rsidRPr="00216BEB">
              <w:rPr>
                <w:sz w:val="28"/>
                <w:szCs w:val="28"/>
                <w:lang w:val="ru-RU"/>
              </w:rPr>
              <w:lastRenderedPageBreak/>
              <w:t>Обследование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7229" w:type="dxa"/>
          </w:tcPr>
          <w:p w14:paraId="7F65576F" w14:textId="77777777" w:rsidR="00851AB6" w:rsidRPr="00FF1046" w:rsidRDefault="00851AB6" w:rsidP="00216BEB">
            <w:pPr>
              <w:pStyle w:val="TableParagraph"/>
              <w:tabs>
                <w:tab w:val="left" w:pos="522"/>
              </w:tabs>
              <w:ind w:left="96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подсчет индекс массы тела</w:t>
            </w:r>
            <w:r>
              <w:rPr>
                <w:sz w:val="28"/>
                <w:szCs w:val="28"/>
              </w:rPr>
              <w:t xml:space="preserve">. </w:t>
            </w:r>
            <w:r w:rsidRPr="00FF1046">
              <w:rPr>
                <w:sz w:val="28"/>
                <w:szCs w:val="28"/>
              </w:rPr>
              <w:t>ИМТ = вес (кг)/рост(м</w:t>
            </w:r>
            <w:r w:rsidRPr="00FF1046">
              <w:rPr>
                <w:sz w:val="28"/>
                <w:szCs w:val="28"/>
                <w:vertAlign w:val="superscript"/>
              </w:rPr>
              <w:t>2</w:t>
            </w:r>
            <w:r w:rsidRPr="00FF1046">
              <w:rPr>
                <w:sz w:val="28"/>
                <w:szCs w:val="28"/>
              </w:rPr>
              <w:t>):</w:t>
            </w:r>
          </w:p>
          <w:p w14:paraId="6DD831E9" w14:textId="77777777" w:rsidR="00851AB6" w:rsidRPr="00FF1046" w:rsidRDefault="00851AB6" w:rsidP="00216BEB">
            <w:pPr>
              <w:pStyle w:val="TableParagraph"/>
              <w:numPr>
                <w:ilvl w:val="1"/>
                <w:numId w:val="1"/>
              </w:numPr>
              <w:tabs>
                <w:tab w:val="left" w:pos="522"/>
                <w:tab w:val="left" w:pos="1547"/>
                <w:tab w:val="left" w:pos="1548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низкий</w:t>
            </w:r>
            <w:r w:rsidRPr="00F81C8E"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ИМТ</w:t>
            </w:r>
            <w:r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&lt;18,5</w:t>
            </w:r>
            <w:r>
              <w:rPr>
                <w:sz w:val="28"/>
                <w:szCs w:val="28"/>
              </w:rPr>
              <w:t>;</w:t>
            </w:r>
          </w:p>
          <w:p w14:paraId="19FFA9C3" w14:textId="77777777" w:rsidR="00851AB6" w:rsidRPr="00FF1046" w:rsidRDefault="00851AB6" w:rsidP="00216BEB">
            <w:pPr>
              <w:pStyle w:val="TableParagraph"/>
              <w:numPr>
                <w:ilvl w:val="1"/>
                <w:numId w:val="1"/>
              </w:numPr>
              <w:tabs>
                <w:tab w:val="left" w:pos="522"/>
                <w:tab w:val="left" w:pos="1547"/>
                <w:tab w:val="left" w:pos="1548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нормальный</w:t>
            </w:r>
            <w:r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18,6-24,9</w:t>
            </w:r>
            <w:r>
              <w:rPr>
                <w:sz w:val="28"/>
                <w:szCs w:val="28"/>
              </w:rPr>
              <w:t>;</w:t>
            </w:r>
          </w:p>
          <w:p w14:paraId="002069E5" w14:textId="77777777" w:rsidR="00851AB6" w:rsidRPr="00FF1046" w:rsidRDefault="00851AB6" w:rsidP="00216BEB">
            <w:pPr>
              <w:pStyle w:val="TableParagraph"/>
              <w:numPr>
                <w:ilvl w:val="1"/>
                <w:numId w:val="1"/>
              </w:numPr>
              <w:tabs>
                <w:tab w:val="left" w:pos="522"/>
                <w:tab w:val="left" w:pos="1547"/>
                <w:tab w:val="left" w:pos="1548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избыточный</w:t>
            </w:r>
            <w:r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25-30</w:t>
            </w:r>
            <w:r>
              <w:rPr>
                <w:sz w:val="28"/>
                <w:szCs w:val="28"/>
              </w:rPr>
              <w:t>;</w:t>
            </w:r>
          </w:p>
          <w:p w14:paraId="768B37AD" w14:textId="77777777" w:rsidR="00851AB6" w:rsidRPr="00FF1046" w:rsidRDefault="00851AB6" w:rsidP="00216BEB">
            <w:pPr>
              <w:pStyle w:val="TableParagraph"/>
              <w:numPr>
                <w:ilvl w:val="1"/>
                <w:numId w:val="1"/>
              </w:numPr>
              <w:tabs>
                <w:tab w:val="left" w:pos="522"/>
                <w:tab w:val="left" w:pos="1547"/>
                <w:tab w:val="left" w:pos="1548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ожирение</w:t>
            </w:r>
            <w:r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&gt;30</w:t>
            </w:r>
            <w:r>
              <w:rPr>
                <w:sz w:val="28"/>
                <w:szCs w:val="28"/>
              </w:rPr>
              <w:t>;</w:t>
            </w:r>
          </w:p>
          <w:p w14:paraId="55E3DE9C" w14:textId="77777777" w:rsidR="00851AB6" w:rsidRPr="00FF1046" w:rsidRDefault="00851AB6" w:rsidP="00216BEB">
            <w:pPr>
              <w:pStyle w:val="TableParagraph"/>
              <w:numPr>
                <w:ilvl w:val="1"/>
                <w:numId w:val="1"/>
              </w:numPr>
              <w:tabs>
                <w:tab w:val="left" w:pos="522"/>
              </w:tabs>
              <w:ind w:left="0" w:right="135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измерение АД</w:t>
            </w:r>
            <w:r>
              <w:rPr>
                <w:sz w:val="28"/>
                <w:szCs w:val="28"/>
              </w:rPr>
              <w:t>, пульса;</w:t>
            </w:r>
          </w:p>
          <w:p w14:paraId="21DFEB27" w14:textId="77777777" w:rsidR="00851AB6" w:rsidRPr="00FF1046" w:rsidRDefault="00851AB6" w:rsidP="00216BE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нижних конечностей</w:t>
            </w:r>
            <w:r w:rsidRPr="00FF1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предмет наличия </w:t>
            </w:r>
            <w:r w:rsidRPr="00FF1046">
              <w:rPr>
                <w:sz w:val="28"/>
                <w:szCs w:val="28"/>
              </w:rPr>
              <w:t>варикозно</w:t>
            </w:r>
            <w:r>
              <w:rPr>
                <w:sz w:val="28"/>
                <w:szCs w:val="28"/>
              </w:rPr>
              <w:t>го</w:t>
            </w:r>
            <w:r w:rsidRPr="00FF1046">
              <w:rPr>
                <w:sz w:val="28"/>
                <w:szCs w:val="28"/>
              </w:rPr>
              <w:t xml:space="preserve"> расширени</w:t>
            </w:r>
            <w:r>
              <w:rPr>
                <w:sz w:val="28"/>
                <w:szCs w:val="28"/>
              </w:rPr>
              <w:t>я</w:t>
            </w:r>
            <w:r w:rsidRPr="00FF1046">
              <w:rPr>
                <w:sz w:val="28"/>
                <w:szCs w:val="28"/>
              </w:rPr>
              <w:t xml:space="preserve"> вен</w:t>
            </w:r>
            <w:r>
              <w:rPr>
                <w:sz w:val="28"/>
                <w:szCs w:val="28"/>
              </w:rPr>
              <w:t>;</w:t>
            </w:r>
          </w:p>
          <w:p w14:paraId="264D00E6" w14:textId="77777777" w:rsidR="00851AB6" w:rsidRPr="00B01DC3" w:rsidRDefault="00851AB6" w:rsidP="00216BEB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jc w:val="both"/>
              <w:rPr>
                <w:sz w:val="28"/>
                <w:szCs w:val="28"/>
              </w:rPr>
            </w:pPr>
            <w:r w:rsidRPr="00B01DC3">
              <w:rPr>
                <w:sz w:val="28"/>
                <w:szCs w:val="28"/>
              </w:rPr>
              <w:t>гинекологическое обследование;</w:t>
            </w:r>
          </w:p>
          <w:p w14:paraId="73284733" w14:textId="77777777" w:rsidR="00851AB6" w:rsidRPr="00FF1046" w:rsidRDefault="00851AB6" w:rsidP="00216BE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осмотр молочных желез для выявления </w:t>
            </w:r>
            <w:proofErr w:type="spellStart"/>
            <w:r w:rsidRPr="00FF1046">
              <w:rPr>
                <w:sz w:val="28"/>
                <w:szCs w:val="28"/>
              </w:rPr>
              <w:t>онкопатологии</w:t>
            </w:r>
            <w:proofErr w:type="spellEnd"/>
            <w:r w:rsidRPr="00FF1046">
              <w:rPr>
                <w:sz w:val="28"/>
                <w:szCs w:val="28"/>
              </w:rPr>
              <w:t>;</w:t>
            </w:r>
          </w:p>
          <w:p w14:paraId="6B4072F3" w14:textId="77777777" w:rsidR="00851AB6" w:rsidRDefault="00851AB6" w:rsidP="00216BE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УЗИ в </w:t>
            </w:r>
            <w:r w:rsidRPr="00E62D3E">
              <w:rPr>
                <w:sz w:val="28"/>
                <w:szCs w:val="28"/>
              </w:rPr>
              <w:t xml:space="preserve">11 недель 0 дней по 13 </w:t>
            </w:r>
            <w:r w:rsidRPr="00FF1046">
              <w:rPr>
                <w:sz w:val="28"/>
                <w:szCs w:val="28"/>
              </w:rPr>
              <w:t>недель 6 дней</w:t>
            </w:r>
            <w:r w:rsidRPr="00FF1046">
              <w:t xml:space="preserve"> </w:t>
            </w:r>
            <w:r w:rsidRPr="00FF1046">
              <w:rPr>
                <w:sz w:val="28"/>
                <w:szCs w:val="28"/>
              </w:rPr>
              <w:t>беременности для пренатальной диагностики, уточнения срока беременности, выявления многоплодной беременности.</w:t>
            </w:r>
          </w:p>
          <w:p w14:paraId="2286C532" w14:textId="77777777" w:rsidR="00851AB6" w:rsidRPr="00B01DC3" w:rsidRDefault="00851AB6" w:rsidP="00216BE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  <w:tab w:val="left" w:pos="522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B01DC3">
              <w:rPr>
                <w:sz w:val="28"/>
                <w:szCs w:val="28"/>
              </w:rPr>
              <w:t>ЭКГ</w:t>
            </w:r>
            <w:r>
              <w:rPr>
                <w:sz w:val="28"/>
                <w:szCs w:val="28"/>
              </w:rPr>
              <w:t>.</w:t>
            </w:r>
          </w:p>
          <w:p w14:paraId="2747DED1" w14:textId="77777777" w:rsidR="00851AB6" w:rsidRPr="00FF1046" w:rsidRDefault="00851AB6" w:rsidP="00216BEB">
            <w:pPr>
              <w:tabs>
                <w:tab w:val="left" w:pos="522"/>
              </w:tabs>
              <w:ind w:left="9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51AB6" w:rsidRPr="00062138" w14:paraId="70F689F5" w14:textId="77777777" w:rsidTr="00216BEB">
        <w:tc>
          <w:tcPr>
            <w:tcW w:w="2518" w:type="dxa"/>
          </w:tcPr>
          <w:p w14:paraId="0BA6FA88" w14:textId="77777777" w:rsidR="00851AB6" w:rsidRPr="00FF1046" w:rsidRDefault="00851AB6" w:rsidP="00216BE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Лабораторные исследования:</w:t>
            </w:r>
          </w:p>
          <w:p w14:paraId="1FE5F50C" w14:textId="77777777" w:rsidR="00851AB6" w:rsidRPr="00FF1046" w:rsidRDefault="00851AB6" w:rsidP="00216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53F68554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>Общий анализ крови, глюкоза крови;</w:t>
            </w:r>
            <w:r w:rsidRPr="00B875C2">
              <w:rPr>
                <w:spacing w:val="-1"/>
                <w:sz w:val="28"/>
                <w:szCs w:val="28"/>
              </w:rPr>
              <w:t xml:space="preserve"> </w:t>
            </w:r>
          </w:p>
          <w:p w14:paraId="3365DBA8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ind w:left="96" w:firstLine="10"/>
              <w:jc w:val="both"/>
              <w:rPr>
                <w:color w:val="FF0000"/>
                <w:sz w:val="28"/>
                <w:szCs w:val="28"/>
              </w:rPr>
            </w:pPr>
            <w:r w:rsidRPr="00B875C2">
              <w:rPr>
                <w:spacing w:val="-1"/>
                <w:sz w:val="28"/>
                <w:szCs w:val="28"/>
              </w:rPr>
              <w:t xml:space="preserve">Общий анализ </w:t>
            </w:r>
            <w:r w:rsidRPr="00B875C2">
              <w:rPr>
                <w:sz w:val="28"/>
                <w:szCs w:val="28"/>
              </w:rPr>
              <w:t>мочи</w:t>
            </w:r>
            <w:r w:rsidRPr="00B875C2">
              <w:rPr>
                <w:color w:val="FF0000"/>
                <w:sz w:val="28"/>
                <w:szCs w:val="28"/>
              </w:rPr>
              <w:t xml:space="preserve">; </w:t>
            </w:r>
          </w:p>
          <w:p w14:paraId="65A88456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>Группа крови и резус-фактор;</w:t>
            </w:r>
          </w:p>
          <w:p w14:paraId="0CE9BBF3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>Бактериологический посев мочи–скрининг (до 16 недель беременности);</w:t>
            </w:r>
          </w:p>
          <w:p w14:paraId="7DDC118C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 xml:space="preserve">исследование на половые инфекции при наличии жалоб и/или клинических симптомах (патологические выделения, зуд, жжение, неприятный запах);  </w:t>
            </w:r>
          </w:p>
          <w:p w14:paraId="7E9A1181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 xml:space="preserve">мазок на </w:t>
            </w:r>
            <w:proofErr w:type="spellStart"/>
            <w:r w:rsidRPr="00B875C2">
              <w:rPr>
                <w:sz w:val="28"/>
                <w:szCs w:val="28"/>
              </w:rPr>
              <w:t>онкоцитологию</w:t>
            </w:r>
            <w:proofErr w:type="spellEnd"/>
            <w:r w:rsidRPr="00B875C2">
              <w:rPr>
                <w:sz w:val="28"/>
                <w:szCs w:val="28"/>
              </w:rPr>
              <w:t xml:space="preserve">, если скрининг не </w:t>
            </w:r>
            <w:r w:rsidRPr="00B875C2">
              <w:rPr>
                <w:sz w:val="28"/>
                <w:szCs w:val="28"/>
              </w:rPr>
              <w:lastRenderedPageBreak/>
              <w:t>проведен в течение последних 12 месяцев.</w:t>
            </w:r>
          </w:p>
          <w:p w14:paraId="779E868F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ind w:left="96" w:right="97" w:firstLine="1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 xml:space="preserve">ВИЧ (100% </w:t>
            </w:r>
            <w:proofErr w:type="spellStart"/>
            <w:r w:rsidRPr="00B875C2">
              <w:rPr>
                <w:sz w:val="28"/>
                <w:szCs w:val="28"/>
              </w:rPr>
              <w:t>претестовое</w:t>
            </w:r>
            <w:proofErr w:type="spellEnd"/>
            <w:r w:rsidRPr="00B875C2">
              <w:rPr>
                <w:sz w:val="28"/>
                <w:szCs w:val="28"/>
              </w:rPr>
              <w:t xml:space="preserve"> консультирование, при получении согласия–тестирование), </w:t>
            </w:r>
          </w:p>
          <w:p w14:paraId="179D102A" w14:textId="77777777" w:rsidR="00851AB6" w:rsidRPr="00B875C2" w:rsidRDefault="00851AB6" w:rsidP="00216BE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  <w:lang w:val="en-US"/>
              </w:rPr>
              <w:t>RW</w:t>
            </w:r>
            <w:r w:rsidRPr="00B875C2">
              <w:rPr>
                <w:sz w:val="28"/>
                <w:szCs w:val="28"/>
              </w:rPr>
              <w:t>.</w:t>
            </w:r>
            <w:r w:rsidRPr="00B875C2">
              <w:rPr>
                <w:color w:val="FF0000"/>
                <w:sz w:val="28"/>
                <w:szCs w:val="28"/>
              </w:rPr>
              <w:t xml:space="preserve"> </w:t>
            </w:r>
          </w:p>
          <w:p w14:paraId="7F81EA9A" w14:textId="77777777" w:rsidR="00851AB6" w:rsidRPr="00B875C2" w:rsidRDefault="00851AB6" w:rsidP="00216BEB">
            <w:pPr>
              <w:pStyle w:val="TableParagraph"/>
              <w:tabs>
                <w:tab w:val="left" w:pos="805"/>
              </w:tabs>
              <w:ind w:left="106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 xml:space="preserve">- Определение антител к вирусному гепатиту B в сыворотке крови </w:t>
            </w:r>
          </w:p>
          <w:p w14:paraId="361223DC" w14:textId="48E2362A" w:rsidR="00851AB6" w:rsidRPr="00B030B2" w:rsidRDefault="00851AB6" w:rsidP="00A57460">
            <w:pPr>
              <w:pStyle w:val="TableParagraph"/>
              <w:tabs>
                <w:tab w:val="left" w:pos="805"/>
              </w:tabs>
              <w:ind w:left="0"/>
              <w:jc w:val="both"/>
              <w:rPr>
                <w:sz w:val="28"/>
                <w:szCs w:val="28"/>
              </w:rPr>
            </w:pPr>
            <w:r w:rsidRPr="00B875C2">
              <w:rPr>
                <w:sz w:val="28"/>
                <w:szCs w:val="28"/>
              </w:rPr>
              <w:t>- Определения материнских сывороточных маркеров хромосомно</w:t>
            </w:r>
            <w:r w:rsidR="00B875C2">
              <w:rPr>
                <w:sz w:val="28"/>
                <w:szCs w:val="28"/>
              </w:rPr>
              <w:t xml:space="preserve">й патологии   </w:t>
            </w:r>
          </w:p>
        </w:tc>
      </w:tr>
      <w:tr w:rsidR="00851AB6" w:rsidRPr="000C6A83" w14:paraId="131AB496" w14:textId="77777777" w:rsidTr="00216BEB">
        <w:tc>
          <w:tcPr>
            <w:tcW w:w="2518" w:type="dxa"/>
          </w:tcPr>
          <w:p w14:paraId="3D177071" w14:textId="77777777" w:rsidR="00851AB6" w:rsidRPr="00FF1046" w:rsidRDefault="00851AB6" w:rsidP="00216BEB">
            <w:pPr>
              <w:pStyle w:val="TableParagraph"/>
              <w:ind w:left="107" w:right="34"/>
              <w:jc w:val="both"/>
              <w:rPr>
                <w:color w:val="FF0000"/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lastRenderedPageBreak/>
              <w:t xml:space="preserve">Консультация специалистов </w:t>
            </w:r>
          </w:p>
        </w:tc>
        <w:tc>
          <w:tcPr>
            <w:tcW w:w="7229" w:type="dxa"/>
          </w:tcPr>
          <w:p w14:paraId="47418361" w14:textId="77777777" w:rsidR="00851AB6" w:rsidRPr="004E6AD9" w:rsidRDefault="00851AB6" w:rsidP="00216BEB">
            <w:pPr>
              <w:pStyle w:val="TableParagraph"/>
              <w:numPr>
                <w:ilvl w:val="0"/>
                <w:numId w:val="5"/>
              </w:numPr>
              <w:tabs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Терапевт/ВОП</w:t>
            </w:r>
            <w:r>
              <w:rPr>
                <w:sz w:val="28"/>
                <w:szCs w:val="28"/>
              </w:rPr>
              <w:t>/семейный врач</w:t>
            </w:r>
          </w:p>
          <w:p w14:paraId="375A0265" w14:textId="77777777" w:rsidR="00851AB6" w:rsidRPr="00E55546" w:rsidRDefault="00851AB6" w:rsidP="00216BEB">
            <w:pPr>
              <w:pStyle w:val="TableParagraph"/>
              <w:numPr>
                <w:ilvl w:val="0"/>
                <w:numId w:val="5"/>
              </w:numPr>
              <w:tabs>
                <w:tab w:val="left" w:pos="805"/>
              </w:tabs>
              <w:ind w:left="96" w:firstLine="1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Профильных специалистов по показаниям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1AB6" w:rsidRPr="00062138" w14:paraId="6F3E80C7" w14:textId="77777777" w:rsidTr="00216BEB">
        <w:tc>
          <w:tcPr>
            <w:tcW w:w="2518" w:type="dxa"/>
          </w:tcPr>
          <w:p w14:paraId="028E9472" w14:textId="77777777" w:rsidR="00851AB6" w:rsidRPr="00FF1046" w:rsidRDefault="00851AB6" w:rsidP="00216BEB">
            <w:pPr>
              <w:pStyle w:val="TableParagraph"/>
              <w:ind w:left="107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Лечебно-профилактические мероприятия:</w:t>
            </w:r>
          </w:p>
        </w:tc>
        <w:tc>
          <w:tcPr>
            <w:tcW w:w="7229" w:type="dxa"/>
          </w:tcPr>
          <w:p w14:paraId="32E18480" w14:textId="77777777" w:rsidR="00851AB6" w:rsidRPr="005866BA" w:rsidRDefault="00851AB6" w:rsidP="00216BEB">
            <w:pPr>
              <w:pStyle w:val="TableParagraph"/>
              <w:numPr>
                <w:ilvl w:val="0"/>
                <w:numId w:val="6"/>
              </w:numPr>
              <w:ind w:left="96" w:right="987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фолиевая кислота 400 мкг ежедневно в </w:t>
            </w:r>
            <w:r w:rsidRPr="005866BA">
              <w:rPr>
                <w:sz w:val="28"/>
                <w:szCs w:val="28"/>
              </w:rPr>
              <w:t>течение первого триместра, в группе риска по</w:t>
            </w:r>
            <w:r>
              <w:rPr>
                <w:sz w:val="28"/>
                <w:szCs w:val="28"/>
              </w:rPr>
              <w:t xml:space="preserve"> развитию ВПР</w:t>
            </w:r>
            <w:r w:rsidRPr="005866BA">
              <w:rPr>
                <w:sz w:val="28"/>
                <w:szCs w:val="28"/>
              </w:rPr>
              <w:t xml:space="preserve"> 800 – 1000 мкг/</w:t>
            </w:r>
            <w:proofErr w:type="spellStart"/>
            <w:r w:rsidRPr="005866BA">
              <w:rPr>
                <w:sz w:val="28"/>
                <w:szCs w:val="28"/>
              </w:rPr>
              <w:t>сут</w:t>
            </w:r>
            <w:proofErr w:type="spellEnd"/>
            <w:r w:rsidRPr="005866BA">
              <w:rPr>
                <w:sz w:val="28"/>
                <w:szCs w:val="28"/>
              </w:rPr>
              <w:t xml:space="preserve"> (УД – 2</w:t>
            </w:r>
            <w:proofErr w:type="gramStart"/>
            <w:r w:rsidRPr="005866BA">
              <w:rPr>
                <w:sz w:val="28"/>
                <w:szCs w:val="28"/>
              </w:rPr>
              <w:t>А)</w:t>
            </w:r>
            <w:r w:rsidRPr="00246516">
              <w:rPr>
                <w:sz w:val="28"/>
                <w:szCs w:val="28"/>
                <w:vertAlign w:val="superscript"/>
                <w:lang w:eastAsia="ru-RU"/>
              </w:rPr>
              <w:t>[</w:t>
            </w:r>
            <w:proofErr w:type="gramEnd"/>
            <w:r w:rsidRPr="00246516">
              <w:rPr>
                <w:sz w:val="28"/>
                <w:szCs w:val="28"/>
                <w:vertAlign w:val="superscript"/>
                <w:lang w:eastAsia="ru-RU"/>
              </w:rPr>
              <w:t>2]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5866BA">
              <w:rPr>
                <w:sz w:val="28"/>
                <w:szCs w:val="28"/>
              </w:rPr>
              <w:t xml:space="preserve">  </w:t>
            </w:r>
          </w:p>
          <w:p w14:paraId="10A4E6FD" w14:textId="77777777" w:rsidR="00851AB6" w:rsidRDefault="00851AB6" w:rsidP="00216BEB">
            <w:pPr>
              <w:jc w:val="both"/>
              <w:rPr>
                <w:sz w:val="28"/>
                <w:szCs w:val="28"/>
                <w:lang w:val="ru-RU"/>
              </w:rPr>
            </w:pPr>
            <w:r w:rsidRPr="005866BA">
              <w:rPr>
                <w:sz w:val="28"/>
                <w:szCs w:val="28"/>
                <w:lang w:val="ru-RU"/>
              </w:rPr>
              <w:t xml:space="preserve">- Ежедневный прием препаратов железа в дозе </w:t>
            </w:r>
            <w:r w:rsidRPr="00E378EA">
              <w:rPr>
                <w:sz w:val="28"/>
                <w:szCs w:val="28"/>
                <w:lang w:val="ru-RU"/>
              </w:rPr>
              <w:t xml:space="preserve">30-60 </w:t>
            </w:r>
            <w:r w:rsidRPr="00C61DAE">
              <w:rPr>
                <w:sz w:val="28"/>
                <w:szCs w:val="28"/>
                <w:lang w:val="ru-RU"/>
              </w:rPr>
              <w:t>мг</w:t>
            </w:r>
            <w:r>
              <w:rPr>
                <w:sz w:val="28"/>
                <w:szCs w:val="28"/>
                <w:lang w:val="ru-RU"/>
              </w:rPr>
              <w:t xml:space="preserve"> с 12</w:t>
            </w:r>
            <w:r w:rsidRPr="00C61DAE">
              <w:rPr>
                <w:sz w:val="28"/>
                <w:szCs w:val="28"/>
                <w:lang w:val="ru-RU"/>
              </w:rPr>
              <w:t xml:space="preserve"> нед</w:t>
            </w:r>
            <w:r>
              <w:rPr>
                <w:sz w:val="28"/>
                <w:szCs w:val="28"/>
                <w:lang w:val="ru-RU"/>
              </w:rPr>
              <w:t>ель</w:t>
            </w:r>
            <w:r w:rsidRPr="00C61DAE">
              <w:rPr>
                <w:sz w:val="28"/>
                <w:szCs w:val="28"/>
                <w:lang w:val="ru-RU"/>
              </w:rPr>
              <w:t xml:space="preserve"> беременности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4E6AD9">
              <w:rPr>
                <w:sz w:val="28"/>
                <w:szCs w:val="28"/>
                <w:lang w:val="ru-RU"/>
              </w:rPr>
              <w:t>Если ежедневный прием железа невозможен из-за побочных эф</w:t>
            </w:r>
            <w:r>
              <w:rPr>
                <w:sz w:val="28"/>
                <w:szCs w:val="28"/>
                <w:lang w:val="ru-RU"/>
              </w:rPr>
              <w:t>фектов, принимать внутрь препарат</w:t>
            </w:r>
            <w:r w:rsidRPr="004E6AD9">
              <w:rPr>
                <w:sz w:val="28"/>
                <w:szCs w:val="28"/>
                <w:lang w:val="ru-RU"/>
              </w:rPr>
              <w:t xml:space="preserve"> железа в дозе 120 мг 1 раз в неделю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4E6AD9">
              <w:rPr>
                <w:sz w:val="28"/>
                <w:szCs w:val="28"/>
                <w:lang w:val="ru-RU"/>
              </w:rPr>
              <w:t xml:space="preserve"> </w:t>
            </w:r>
          </w:p>
          <w:p w14:paraId="213E4324" w14:textId="77777777" w:rsidR="00851AB6" w:rsidRPr="005866BA" w:rsidRDefault="00851AB6" w:rsidP="00216B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диагностике анемии </w:t>
            </w:r>
            <w:r w:rsidRPr="005866BA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м КП</w:t>
            </w:r>
            <w:r w:rsidRPr="005866BA">
              <w:rPr>
                <w:sz w:val="28"/>
                <w:szCs w:val="28"/>
                <w:lang w:val="ru-RU"/>
              </w:rPr>
              <w:t xml:space="preserve"> «Дефиц</w:t>
            </w:r>
            <w:r>
              <w:rPr>
                <w:sz w:val="28"/>
                <w:szCs w:val="28"/>
                <w:lang w:val="ru-RU"/>
              </w:rPr>
              <w:t>итные анемии у беременных»</w:t>
            </w:r>
            <w:r w:rsidRPr="005866BA">
              <w:rPr>
                <w:sz w:val="28"/>
                <w:szCs w:val="28"/>
                <w:lang w:val="ru-RU"/>
              </w:rPr>
              <w:t>).</w:t>
            </w:r>
          </w:p>
          <w:p w14:paraId="6CA27DA3" w14:textId="77777777" w:rsidR="00851AB6" w:rsidRPr="00FF1046" w:rsidRDefault="00851AB6" w:rsidP="00216BEB">
            <w:pPr>
              <w:pStyle w:val="aa"/>
              <w:ind w:left="96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При наличии факторов риска по развитию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преэклампсии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>:</w:t>
            </w:r>
          </w:p>
          <w:p w14:paraId="30BAD3F2" w14:textId="77777777" w:rsidR="00851AB6" w:rsidRDefault="00851AB6" w:rsidP="00216BEB">
            <w:pPr>
              <w:pStyle w:val="aa"/>
              <w:numPr>
                <w:ilvl w:val="0"/>
                <w:numId w:val="6"/>
              </w:numPr>
              <w:ind w:left="96" w:firstLine="0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прием </w:t>
            </w:r>
            <w:r>
              <w:rPr>
                <w:sz w:val="28"/>
                <w:szCs w:val="28"/>
                <w:lang w:val="ru-RU"/>
              </w:rPr>
              <w:t xml:space="preserve">аспирина </w:t>
            </w:r>
            <w:r w:rsidRPr="00FF1046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75</w:t>
            </w:r>
            <w:r w:rsidRPr="00FF1046">
              <w:rPr>
                <w:sz w:val="28"/>
                <w:szCs w:val="28"/>
                <w:lang w:val="ru-RU"/>
              </w:rPr>
              <w:t>-150 мг в</w:t>
            </w:r>
            <w:r>
              <w:rPr>
                <w:sz w:val="28"/>
                <w:szCs w:val="28"/>
                <w:lang w:val="ru-RU"/>
              </w:rPr>
              <w:t xml:space="preserve"> сутки) с 12 недель до 36 недель, </w:t>
            </w:r>
          </w:p>
          <w:p w14:paraId="0A61BCF7" w14:textId="77777777" w:rsidR="00851AB6" w:rsidRPr="00E378EA" w:rsidRDefault="00851AB6" w:rsidP="00216BEB">
            <w:pPr>
              <w:pStyle w:val="aa"/>
              <w:numPr>
                <w:ilvl w:val="0"/>
                <w:numId w:val="6"/>
              </w:numPr>
              <w:ind w:left="96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препарат</w:t>
            </w:r>
            <w:r w:rsidRPr="00E378EA">
              <w:rPr>
                <w:sz w:val="28"/>
                <w:szCs w:val="28"/>
                <w:lang w:val="ru-RU"/>
              </w:rPr>
              <w:t xml:space="preserve"> кальция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78EA">
              <w:rPr>
                <w:sz w:val="28"/>
                <w:szCs w:val="28"/>
                <w:lang w:val="ru-RU"/>
              </w:rPr>
              <w:t>(не менее 1 г/</w:t>
            </w:r>
            <w:proofErr w:type="spellStart"/>
            <w:r w:rsidRPr="00E378EA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E378EA">
              <w:rPr>
                <w:sz w:val="28"/>
                <w:szCs w:val="28"/>
                <w:lang w:val="ru-RU"/>
              </w:rPr>
              <w:t xml:space="preserve">, внутрь) рекомендуется женщинам </w:t>
            </w:r>
            <w:r w:rsidRPr="00422067">
              <w:rPr>
                <w:sz w:val="28"/>
                <w:szCs w:val="28"/>
                <w:lang w:val="ru-RU"/>
              </w:rPr>
              <w:t xml:space="preserve">с 12 недель </w:t>
            </w:r>
            <w:r w:rsidRPr="00E378EA">
              <w:rPr>
                <w:sz w:val="28"/>
                <w:szCs w:val="28"/>
                <w:lang w:val="ru-RU"/>
              </w:rPr>
              <w:t xml:space="preserve">с низким уровнем </w:t>
            </w:r>
            <w:r w:rsidRPr="00A617E8">
              <w:rPr>
                <w:sz w:val="28"/>
                <w:szCs w:val="28"/>
                <w:lang w:val="ru-RU"/>
              </w:rPr>
              <w:t xml:space="preserve">потребления кальция с пищей </w:t>
            </w:r>
            <w:r w:rsidRPr="00E378EA">
              <w:rPr>
                <w:sz w:val="28"/>
                <w:szCs w:val="28"/>
                <w:lang w:val="ru-RU"/>
              </w:rPr>
              <w:t>(&lt;600 мг/</w:t>
            </w:r>
            <w:proofErr w:type="spellStart"/>
            <w:r w:rsidRPr="00E378EA">
              <w:rPr>
                <w:sz w:val="28"/>
                <w:szCs w:val="28"/>
                <w:lang w:val="ru-RU"/>
              </w:rPr>
              <w:t>сут</w:t>
            </w:r>
            <w:proofErr w:type="spellEnd"/>
            <w:r w:rsidRPr="00E378EA">
              <w:rPr>
                <w:sz w:val="28"/>
                <w:szCs w:val="28"/>
                <w:lang w:val="ru-RU"/>
              </w:rPr>
              <w:t>) для профилактики ПЭ (</w:t>
            </w:r>
            <w:proofErr w:type="gramStart"/>
            <w:r w:rsidRPr="00E378EA">
              <w:rPr>
                <w:sz w:val="28"/>
                <w:szCs w:val="28"/>
                <w:lang w:val="ru-RU"/>
              </w:rPr>
              <w:t>УД-А</w:t>
            </w:r>
            <w:proofErr w:type="gramEnd"/>
            <w:r w:rsidRPr="00E378EA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(см КП</w:t>
            </w:r>
            <w:r w:rsidRPr="00E378EA">
              <w:rPr>
                <w:sz w:val="28"/>
                <w:szCs w:val="28"/>
                <w:lang w:val="ru-RU"/>
              </w:rPr>
              <w:t xml:space="preserve"> «Гипертензивные с</w:t>
            </w:r>
            <w:r>
              <w:rPr>
                <w:sz w:val="28"/>
                <w:szCs w:val="28"/>
                <w:lang w:val="ru-RU"/>
              </w:rPr>
              <w:t>остояния при беременности»)</w:t>
            </w:r>
            <w:r w:rsidRPr="00E378EA">
              <w:rPr>
                <w:sz w:val="28"/>
                <w:szCs w:val="28"/>
                <w:lang w:val="ru-RU"/>
              </w:rPr>
              <w:t>.</w:t>
            </w:r>
          </w:p>
          <w:p w14:paraId="629AFF3C" w14:textId="77777777" w:rsidR="00851AB6" w:rsidRPr="00FF104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96" w:right="816"/>
              <w:jc w:val="both"/>
              <w:rPr>
                <w:sz w:val="28"/>
                <w:szCs w:val="28"/>
              </w:rPr>
            </w:pPr>
          </w:p>
        </w:tc>
      </w:tr>
      <w:tr w:rsidR="00851AB6" w:rsidRPr="00062138" w14:paraId="4F9818E3" w14:textId="77777777" w:rsidTr="00216BEB">
        <w:tc>
          <w:tcPr>
            <w:tcW w:w="9747" w:type="dxa"/>
            <w:gridSpan w:val="2"/>
          </w:tcPr>
          <w:p w14:paraId="4BDF4648" w14:textId="77777777" w:rsidR="00851AB6" w:rsidRPr="00FF1046" w:rsidRDefault="00851AB6" w:rsidP="00216BEB">
            <w:pPr>
              <w:ind w:left="96"/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посещение в сроке 16-2</w:t>
            </w:r>
            <w:r w:rsidRPr="00FF1046">
              <w:rPr>
                <w:sz w:val="28"/>
                <w:szCs w:val="28"/>
                <w:lang w:val="ru-RU"/>
              </w:rPr>
              <w:t>0 недель</w:t>
            </w:r>
          </w:p>
        </w:tc>
      </w:tr>
      <w:tr w:rsidR="00851AB6" w:rsidRPr="00062138" w14:paraId="493C085C" w14:textId="77777777" w:rsidTr="00216BEB">
        <w:tc>
          <w:tcPr>
            <w:tcW w:w="2518" w:type="dxa"/>
          </w:tcPr>
          <w:p w14:paraId="18FFA96A" w14:textId="77777777" w:rsidR="00851AB6" w:rsidRPr="00FF1046" w:rsidRDefault="00851AB6" w:rsidP="00216BEB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Консультирование</w:t>
            </w:r>
          </w:p>
        </w:tc>
        <w:tc>
          <w:tcPr>
            <w:tcW w:w="7229" w:type="dxa"/>
          </w:tcPr>
          <w:p w14:paraId="2312FF08" w14:textId="77777777" w:rsidR="00851AB6" w:rsidRPr="00FF1046" w:rsidRDefault="00851AB6" w:rsidP="00216BE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96" w:right="951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Обзор, обсуждение и запись результатов всех пройденных </w:t>
            </w:r>
            <w:proofErr w:type="spellStart"/>
            <w:r w:rsidRPr="00FF1046">
              <w:rPr>
                <w:sz w:val="28"/>
                <w:szCs w:val="28"/>
              </w:rPr>
              <w:t>скрининговых</w:t>
            </w:r>
            <w:proofErr w:type="spellEnd"/>
            <w:r w:rsidRPr="00FF1046">
              <w:rPr>
                <w:sz w:val="28"/>
                <w:szCs w:val="28"/>
              </w:rPr>
              <w:t xml:space="preserve"> тестов;</w:t>
            </w:r>
          </w:p>
          <w:p w14:paraId="2ACEA03D" w14:textId="77777777" w:rsidR="00851AB6" w:rsidRPr="00FF1046" w:rsidRDefault="00851AB6" w:rsidP="00216BE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5150"/>
              </w:tabs>
              <w:ind w:left="96" w:right="-1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Выяснить наличие симптомов </w:t>
            </w:r>
            <w:r>
              <w:rPr>
                <w:sz w:val="28"/>
                <w:szCs w:val="28"/>
              </w:rPr>
              <w:t xml:space="preserve">осложнений данной беременности </w:t>
            </w:r>
          </w:p>
          <w:p w14:paraId="53E5FED4" w14:textId="77777777" w:rsidR="00851AB6" w:rsidRPr="00FF1046" w:rsidRDefault="00851AB6" w:rsidP="00216BE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96" w:right="-1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Предоставлять информацию с возможностью обсуждения проблем, вопросов, «Тревожные признаки во время</w:t>
            </w:r>
            <w:r>
              <w:rPr>
                <w:sz w:val="28"/>
                <w:szCs w:val="28"/>
              </w:rPr>
              <w:t xml:space="preserve"> беременности» (см. Приложение 1</w:t>
            </w:r>
            <w:r w:rsidRPr="00FF1046">
              <w:rPr>
                <w:sz w:val="28"/>
                <w:szCs w:val="28"/>
              </w:rPr>
              <w:t>)</w:t>
            </w:r>
          </w:p>
          <w:p w14:paraId="396DED79" w14:textId="77777777" w:rsidR="00851AB6" w:rsidRPr="00FF1046" w:rsidRDefault="00851AB6" w:rsidP="00216BEB">
            <w:pPr>
              <w:ind w:lef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F1046">
              <w:rPr>
                <w:sz w:val="28"/>
                <w:szCs w:val="28"/>
                <w:lang w:val="ru-RU"/>
              </w:rPr>
              <w:t xml:space="preserve">Рекомендовать занятия </w:t>
            </w:r>
            <w:r>
              <w:rPr>
                <w:sz w:val="28"/>
                <w:szCs w:val="28"/>
                <w:lang w:val="ru-RU"/>
              </w:rPr>
              <w:t xml:space="preserve">в школе </w:t>
            </w:r>
            <w:r w:rsidRPr="00FF1046">
              <w:rPr>
                <w:sz w:val="28"/>
                <w:szCs w:val="28"/>
                <w:lang w:val="ru-RU"/>
              </w:rPr>
              <w:t>по подготовке к родам</w:t>
            </w:r>
          </w:p>
        </w:tc>
      </w:tr>
      <w:tr w:rsidR="00851AB6" w:rsidRPr="00062138" w14:paraId="4599A365" w14:textId="77777777" w:rsidTr="00216BEB">
        <w:tc>
          <w:tcPr>
            <w:tcW w:w="2518" w:type="dxa"/>
          </w:tcPr>
          <w:p w14:paraId="1F197D40" w14:textId="77777777" w:rsidR="00851AB6" w:rsidRPr="00FF1046" w:rsidRDefault="00851AB6" w:rsidP="00216BEB">
            <w:pPr>
              <w:jc w:val="both"/>
              <w:rPr>
                <w:sz w:val="28"/>
                <w:szCs w:val="28"/>
              </w:rPr>
            </w:pPr>
            <w:proofErr w:type="spellStart"/>
            <w:r w:rsidRPr="00FF1046">
              <w:rPr>
                <w:sz w:val="28"/>
                <w:szCs w:val="28"/>
              </w:rPr>
              <w:t>Обследование</w:t>
            </w:r>
            <w:proofErr w:type="spellEnd"/>
          </w:p>
        </w:tc>
        <w:tc>
          <w:tcPr>
            <w:tcW w:w="7229" w:type="dxa"/>
          </w:tcPr>
          <w:p w14:paraId="2FE6D332" w14:textId="77777777" w:rsidR="00851AB6" w:rsidRPr="00FF1046" w:rsidRDefault="00851AB6" w:rsidP="00216BE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Измерение</w:t>
            </w:r>
            <w:r w:rsidRPr="00FF1046">
              <w:rPr>
                <w:sz w:val="28"/>
                <w:szCs w:val="28"/>
                <w:lang w:val="en-US"/>
              </w:rPr>
              <w:t xml:space="preserve"> </w:t>
            </w:r>
            <w:r w:rsidRPr="00FF1046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, пульса</w:t>
            </w:r>
          </w:p>
          <w:p w14:paraId="454101ED" w14:textId="77777777" w:rsidR="00851AB6" w:rsidRDefault="00851AB6" w:rsidP="00216BEB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5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нижних конечностей</w:t>
            </w:r>
            <w:r w:rsidRPr="00FF1046">
              <w:rPr>
                <w:sz w:val="28"/>
                <w:szCs w:val="28"/>
              </w:rPr>
              <w:t xml:space="preserve"> </w:t>
            </w:r>
          </w:p>
          <w:p w14:paraId="69F3B5FD" w14:textId="77777777" w:rsidR="00851AB6" w:rsidRPr="00FF1046" w:rsidRDefault="00851AB6" w:rsidP="00216BEB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522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Измерение высоты дна матки с 20 недель (отражать</w:t>
            </w:r>
            <w:r>
              <w:rPr>
                <w:sz w:val="28"/>
                <w:szCs w:val="28"/>
              </w:rPr>
              <w:t xml:space="preserve"> на гравидограмме) (Приложение 2</w:t>
            </w:r>
            <w:r w:rsidRPr="00FF1046">
              <w:rPr>
                <w:sz w:val="28"/>
                <w:szCs w:val="28"/>
              </w:rPr>
              <w:t>).</w:t>
            </w:r>
          </w:p>
        </w:tc>
      </w:tr>
      <w:tr w:rsidR="00851AB6" w:rsidRPr="00FF1046" w14:paraId="460B055E" w14:textId="77777777" w:rsidTr="00216BEB">
        <w:tc>
          <w:tcPr>
            <w:tcW w:w="2518" w:type="dxa"/>
          </w:tcPr>
          <w:p w14:paraId="321E3687" w14:textId="77777777" w:rsidR="00851AB6" w:rsidRPr="00FF1046" w:rsidRDefault="00851AB6" w:rsidP="00216BEB">
            <w:pPr>
              <w:pStyle w:val="TableParagraph"/>
              <w:ind w:left="0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Лабораторное обследование:</w:t>
            </w:r>
          </w:p>
        </w:tc>
        <w:tc>
          <w:tcPr>
            <w:tcW w:w="7229" w:type="dxa"/>
          </w:tcPr>
          <w:p w14:paraId="4C1EB4E8" w14:textId="77777777" w:rsidR="00851AB6" w:rsidRPr="00FF1046" w:rsidRDefault="00851AB6" w:rsidP="00216BEB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96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Анализ мочи на белок</w:t>
            </w:r>
          </w:p>
          <w:p w14:paraId="510EF648" w14:textId="77777777" w:rsidR="00851AB6" w:rsidRPr="00FF1046" w:rsidRDefault="00851AB6" w:rsidP="00216BEB">
            <w:pPr>
              <w:pStyle w:val="TableParagraph"/>
              <w:tabs>
                <w:tab w:val="left" w:pos="360"/>
              </w:tabs>
              <w:ind w:left="96" w:right="875"/>
              <w:jc w:val="both"/>
              <w:rPr>
                <w:sz w:val="28"/>
                <w:szCs w:val="28"/>
              </w:rPr>
            </w:pPr>
          </w:p>
        </w:tc>
      </w:tr>
      <w:tr w:rsidR="00851AB6" w:rsidRPr="00062138" w14:paraId="7B8A96B4" w14:textId="77777777" w:rsidTr="00216BEB">
        <w:tc>
          <w:tcPr>
            <w:tcW w:w="2518" w:type="dxa"/>
          </w:tcPr>
          <w:p w14:paraId="2FD9BF7D" w14:textId="77777777" w:rsidR="00851AB6" w:rsidRPr="00FF1046" w:rsidRDefault="00851AB6" w:rsidP="00216BEB">
            <w:pPr>
              <w:pStyle w:val="TableParagraph"/>
              <w:ind w:left="0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Инструментальное </w:t>
            </w:r>
            <w:r w:rsidRPr="00FF1046">
              <w:rPr>
                <w:sz w:val="28"/>
                <w:szCs w:val="28"/>
              </w:rPr>
              <w:lastRenderedPageBreak/>
              <w:t>исследование:</w:t>
            </w:r>
          </w:p>
        </w:tc>
        <w:tc>
          <w:tcPr>
            <w:tcW w:w="7229" w:type="dxa"/>
          </w:tcPr>
          <w:p w14:paraId="4F93FE2B" w14:textId="77777777" w:rsidR="00851AB6" w:rsidRPr="00FF1046" w:rsidRDefault="00851AB6" w:rsidP="00216BE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jc w:val="both"/>
              <w:rPr>
                <w:sz w:val="28"/>
                <w:szCs w:val="28"/>
              </w:rPr>
            </w:pPr>
            <w:proofErr w:type="spellStart"/>
            <w:r w:rsidRPr="00FF1046">
              <w:rPr>
                <w:sz w:val="28"/>
                <w:szCs w:val="28"/>
              </w:rPr>
              <w:lastRenderedPageBreak/>
              <w:t>Скрининговое</w:t>
            </w:r>
            <w:proofErr w:type="spellEnd"/>
            <w:r w:rsidRPr="00FF1046">
              <w:rPr>
                <w:sz w:val="28"/>
                <w:szCs w:val="28"/>
              </w:rPr>
              <w:t xml:space="preserve"> УЗИ 19 недель 0 дней по 21 недели 0 </w:t>
            </w:r>
            <w:r w:rsidRPr="00FF1046">
              <w:rPr>
                <w:sz w:val="28"/>
                <w:szCs w:val="28"/>
              </w:rPr>
              <w:lastRenderedPageBreak/>
              <w:t>дней беременности</w:t>
            </w:r>
          </w:p>
        </w:tc>
      </w:tr>
      <w:tr w:rsidR="00851AB6" w:rsidRPr="00062138" w14:paraId="1F4FD4DF" w14:textId="77777777" w:rsidTr="00216BEB">
        <w:tc>
          <w:tcPr>
            <w:tcW w:w="9747" w:type="dxa"/>
            <w:gridSpan w:val="2"/>
          </w:tcPr>
          <w:p w14:paraId="0EC4647D" w14:textId="77777777" w:rsidR="00851AB6" w:rsidRPr="00FF1046" w:rsidRDefault="00851AB6" w:rsidP="00216BEB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</w:rPr>
              <w:lastRenderedPageBreak/>
              <w:t>III</w:t>
            </w:r>
            <w:r>
              <w:rPr>
                <w:sz w:val="28"/>
                <w:szCs w:val="28"/>
                <w:lang w:val="ru-RU"/>
              </w:rPr>
              <w:t xml:space="preserve"> посещение–в сроке 26</w:t>
            </w:r>
            <w:r w:rsidRPr="00FF1046">
              <w:rPr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851AB6" w:rsidRPr="00062138" w14:paraId="667ACEB3" w14:textId="77777777" w:rsidTr="00216BEB">
        <w:tc>
          <w:tcPr>
            <w:tcW w:w="2518" w:type="dxa"/>
          </w:tcPr>
          <w:p w14:paraId="54A63119" w14:textId="77777777" w:rsidR="00851AB6" w:rsidRPr="00FF1046" w:rsidRDefault="00851AB6" w:rsidP="00216BEB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Консультирование</w:t>
            </w:r>
          </w:p>
        </w:tc>
        <w:tc>
          <w:tcPr>
            <w:tcW w:w="7229" w:type="dxa"/>
          </w:tcPr>
          <w:p w14:paraId="06B66DDE" w14:textId="77777777" w:rsidR="00851AB6" w:rsidRPr="00422067" w:rsidRDefault="00851AB6" w:rsidP="00216BEB">
            <w:pPr>
              <w:pStyle w:val="aa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ru-RU"/>
              </w:rPr>
            </w:pPr>
            <w:r w:rsidRPr="00422067">
              <w:rPr>
                <w:sz w:val="28"/>
                <w:szCs w:val="28"/>
                <w:lang w:val="ru-RU"/>
              </w:rPr>
              <w:t>выявить симптомы осложнений данной беременности;</w:t>
            </w:r>
          </w:p>
          <w:p w14:paraId="1FA192B3" w14:textId="77777777" w:rsidR="00851AB6" w:rsidRPr="00FF1046" w:rsidRDefault="00851AB6" w:rsidP="00216BE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при необходимости пересмотр плана ведения беременности, направление и консультирование врача акушера</w:t>
            </w:r>
            <w:r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– гинеколога</w:t>
            </w:r>
            <w:r>
              <w:rPr>
                <w:sz w:val="28"/>
                <w:szCs w:val="28"/>
              </w:rPr>
              <w:t>, если беременность ведется акушеркой или врачом ВОП/семейным врачом</w:t>
            </w:r>
          </w:p>
          <w:p w14:paraId="1485A795" w14:textId="77777777" w:rsidR="00851AB6" w:rsidRPr="00FF1046" w:rsidRDefault="00851AB6" w:rsidP="00216BE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Предоставлять информацию с возможностью обсуждения проблем, вопросов «Тревожные признаки во в</w:t>
            </w:r>
            <w:r>
              <w:rPr>
                <w:sz w:val="28"/>
                <w:szCs w:val="28"/>
              </w:rPr>
              <w:t>ремя беременности» (Приложение 1</w:t>
            </w:r>
            <w:r w:rsidRPr="00FF1046">
              <w:rPr>
                <w:sz w:val="28"/>
                <w:szCs w:val="28"/>
              </w:rPr>
              <w:t>)</w:t>
            </w:r>
          </w:p>
        </w:tc>
      </w:tr>
      <w:tr w:rsidR="00851AB6" w:rsidRPr="00FF1046" w14:paraId="78D8EECD" w14:textId="77777777" w:rsidTr="00216BEB">
        <w:tc>
          <w:tcPr>
            <w:tcW w:w="2518" w:type="dxa"/>
          </w:tcPr>
          <w:p w14:paraId="1058A57D" w14:textId="77777777" w:rsidR="00851AB6" w:rsidRPr="00FF1046" w:rsidRDefault="00851AB6" w:rsidP="00216BE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Обследование:</w:t>
            </w:r>
          </w:p>
        </w:tc>
        <w:tc>
          <w:tcPr>
            <w:tcW w:w="7229" w:type="dxa"/>
          </w:tcPr>
          <w:p w14:paraId="33D15493" w14:textId="77777777" w:rsidR="00851AB6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АД, пульса</w:t>
            </w:r>
          </w:p>
          <w:p w14:paraId="00A64CAB" w14:textId="77777777" w:rsidR="00851AB6" w:rsidRPr="00F81C8E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81C8E">
              <w:rPr>
                <w:sz w:val="28"/>
                <w:szCs w:val="28"/>
              </w:rPr>
              <w:t xml:space="preserve">осмотр нижних конечностей </w:t>
            </w:r>
          </w:p>
          <w:p w14:paraId="06D7F79E" w14:textId="77777777" w:rsidR="00851AB6" w:rsidRPr="00FF1046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483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измерение высоты дна матки (</w:t>
            </w:r>
            <w:r>
              <w:rPr>
                <w:sz w:val="28"/>
                <w:szCs w:val="28"/>
              </w:rPr>
              <w:t>анализ данных в гравидограмме</w:t>
            </w:r>
            <w:r w:rsidRPr="00FF1046">
              <w:rPr>
                <w:sz w:val="28"/>
                <w:szCs w:val="28"/>
              </w:rPr>
              <w:t>)</w:t>
            </w:r>
          </w:p>
          <w:p w14:paraId="2643246B" w14:textId="77777777" w:rsidR="00851AB6" w:rsidRPr="00FF1046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аускультация сердцебиения плода</w:t>
            </w:r>
          </w:p>
        </w:tc>
      </w:tr>
      <w:tr w:rsidR="00851AB6" w:rsidRPr="00FA2E37" w14:paraId="67E7E93F" w14:textId="77777777" w:rsidTr="00216BEB">
        <w:tc>
          <w:tcPr>
            <w:tcW w:w="2518" w:type="dxa"/>
          </w:tcPr>
          <w:p w14:paraId="354E336F" w14:textId="77777777" w:rsidR="00851AB6" w:rsidRPr="00FF1046" w:rsidRDefault="00851AB6" w:rsidP="00216BE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Лабораторные обследования:</w:t>
            </w:r>
          </w:p>
        </w:tc>
        <w:tc>
          <w:tcPr>
            <w:tcW w:w="7229" w:type="dxa"/>
          </w:tcPr>
          <w:p w14:paraId="1417FC6C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Анализ мочи на белок</w:t>
            </w:r>
          </w:p>
          <w:p w14:paraId="773B7F91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</w:t>
            </w:r>
            <w:r w:rsidRPr="00FF1046">
              <w:rPr>
                <w:sz w:val="28"/>
                <w:szCs w:val="28"/>
              </w:rPr>
              <w:t xml:space="preserve"> при резус-отрицательном факторе крови 26-28 недель.</w:t>
            </w:r>
          </w:p>
          <w:p w14:paraId="4099D0B1" w14:textId="77777777" w:rsidR="00851AB6" w:rsidRPr="006C2D6F" w:rsidRDefault="00851AB6" w:rsidP="00216BEB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4D5D3C">
              <w:rPr>
                <w:sz w:val="28"/>
                <w:szCs w:val="28"/>
                <w:lang w:val="ru-RU"/>
              </w:rPr>
              <w:t xml:space="preserve">Пероральный тест </w:t>
            </w:r>
            <w:r w:rsidRPr="00FF1046">
              <w:rPr>
                <w:sz w:val="28"/>
                <w:szCs w:val="28"/>
                <w:lang w:val="ru-RU"/>
              </w:rPr>
              <w:t xml:space="preserve">на гипергликемию между </w:t>
            </w:r>
            <w:r w:rsidRPr="00EA17E7">
              <w:rPr>
                <w:sz w:val="28"/>
                <w:szCs w:val="28"/>
                <w:lang w:val="ru-RU"/>
              </w:rPr>
              <w:t xml:space="preserve">24 и 28 </w:t>
            </w:r>
            <w:r w:rsidRPr="00FF1046">
              <w:rPr>
                <w:sz w:val="28"/>
                <w:szCs w:val="28"/>
                <w:lang w:val="ru-RU"/>
              </w:rPr>
              <w:t xml:space="preserve">неделями беременности </w:t>
            </w:r>
            <w:r w:rsidRPr="00017598">
              <w:rPr>
                <w:sz w:val="28"/>
                <w:szCs w:val="28"/>
                <w:lang w:val="ru-RU"/>
              </w:rPr>
              <w:t>при наличии факторов риска: ИМТ более 30 кг/м</w:t>
            </w:r>
            <w:r w:rsidRPr="00017598">
              <w:rPr>
                <w:sz w:val="28"/>
                <w:szCs w:val="28"/>
                <w:vertAlign w:val="superscript"/>
                <w:lang w:val="ru-RU"/>
              </w:rPr>
              <w:t xml:space="preserve">2 </w:t>
            </w:r>
            <w:r w:rsidRPr="00017598">
              <w:rPr>
                <w:sz w:val="28"/>
                <w:szCs w:val="28"/>
                <w:lang w:val="ru-RU"/>
              </w:rPr>
              <w:t xml:space="preserve">при взятии на учет, </w:t>
            </w:r>
            <w:proofErr w:type="spellStart"/>
            <w:r w:rsidRPr="00017598">
              <w:rPr>
                <w:sz w:val="28"/>
                <w:szCs w:val="28"/>
                <w:lang w:val="ru-RU"/>
              </w:rPr>
              <w:t>гестационный</w:t>
            </w:r>
            <w:proofErr w:type="spellEnd"/>
            <w:r w:rsidRPr="00017598">
              <w:rPr>
                <w:sz w:val="28"/>
                <w:szCs w:val="28"/>
                <w:lang w:val="ru-RU"/>
              </w:rPr>
              <w:t xml:space="preserve"> сахарный диабет в анамнезе, </w:t>
            </w:r>
            <w:proofErr w:type="spellStart"/>
            <w:r w:rsidRPr="00017598">
              <w:rPr>
                <w:sz w:val="28"/>
                <w:szCs w:val="28"/>
                <w:lang w:val="ru-RU"/>
              </w:rPr>
              <w:t>макросомия</w:t>
            </w:r>
            <w:proofErr w:type="spellEnd"/>
            <w:r w:rsidRPr="00017598">
              <w:rPr>
                <w:sz w:val="28"/>
                <w:szCs w:val="28"/>
                <w:lang w:val="ru-RU"/>
              </w:rPr>
              <w:t xml:space="preserve"> в анамнезе, семейный анамнез сахарного диабета, </w:t>
            </w:r>
            <w:proofErr w:type="spellStart"/>
            <w:r w:rsidRPr="00017598">
              <w:rPr>
                <w:sz w:val="28"/>
                <w:szCs w:val="28"/>
                <w:lang w:val="ru-RU"/>
              </w:rPr>
              <w:t>глюкозурия</w:t>
            </w:r>
            <w:proofErr w:type="spellEnd"/>
            <w:r w:rsidRPr="00017598">
              <w:rPr>
                <w:sz w:val="28"/>
                <w:szCs w:val="28"/>
                <w:lang w:val="ru-RU"/>
              </w:rPr>
              <w:t xml:space="preserve"> (См. КП «Сахарный диабет во время беременности»</w:t>
            </w:r>
            <w:r>
              <w:rPr>
                <w:sz w:val="28"/>
                <w:szCs w:val="28"/>
                <w:lang w:val="ru-RU"/>
              </w:rPr>
              <w:t>)</w:t>
            </w:r>
            <w:r w:rsidRPr="00017598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851AB6" w:rsidRPr="00062138" w14:paraId="7F9039A5" w14:textId="77777777" w:rsidTr="00216BEB">
        <w:tc>
          <w:tcPr>
            <w:tcW w:w="2518" w:type="dxa"/>
          </w:tcPr>
          <w:p w14:paraId="46EBF2A6" w14:textId="77777777" w:rsidR="00851AB6" w:rsidRPr="00FF1046" w:rsidRDefault="00851AB6" w:rsidP="00216BE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Лечебно-профилактические</w:t>
            </w:r>
            <w:r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мероприятия:</w:t>
            </w:r>
          </w:p>
        </w:tc>
        <w:tc>
          <w:tcPr>
            <w:tcW w:w="7229" w:type="dxa"/>
          </w:tcPr>
          <w:p w14:paraId="64C89F32" w14:textId="77777777" w:rsidR="00851AB6" w:rsidRPr="00FF1046" w:rsidRDefault="00851AB6" w:rsidP="00216BEB">
            <w:pPr>
              <w:pStyle w:val="TableParagraph"/>
              <w:tabs>
                <w:tab w:val="left" w:pos="468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-Введение</w:t>
            </w:r>
            <w:r w:rsidRPr="00FF1046">
              <w:rPr>
                <w:sz w:val="28"/>
                <w:szCs w:val="28"/>
              </w:rPr>
              <w:t xml:space="preserve"> анти-Д</w:t>
            </w:r>
            <w:r>
              <w:rPr>
                <w:sz w:val="28"/>
                <w:szCs w:val="28"/>
              </w:rPr>
              <w:t xml:space="preserve"> иммуноглобулина человеческого в</w:t>
            </w:r>
            <w:r w:rsidRPr="00FF1046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-30</w:t>
            </w:r>
            <w:r w:rsidRPr="00FF1046">
              <w:rPr>
                <w:sz w:val="28"/>
                <w:szCs w:val="28"/>
              </w:rPr>
              <w:t xml:space="preserve"> недель беременным с резус-отрицательным фактором крови без титра антител. Если биологический отец ребенка имеет резус-отрицательную кровь данное исследование и введение иммуноглобулина не проводится</w:t>
            </w:r>
            <w:r>
              <w:rPr>
                <w:sz w:val="28"/>
                <w:szCs w:val="28"/>
              </w:rPr>
              <w:t xml:space="preserve"> (УД-В</w:t>
            </w:r>
            <w:r w:rsidRPr="00E378E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[3,</w:t>
            </w:r>
            <w:r w:rsidRPr="00A84B6D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].</w:t>
            </w:r>
          </w:p>
        </w:tc>
      </w:tr>
      <w:tr w:rsidR="00851AB6" w:rsidRPr="00062138" w14:paraId="3B27AB04" w14:textId="77777777" w:rsidTr="00216BEB">
        <w:tc>
          <w:tcPr>
            <w:tcW w:w="9747" w:type="dxa"/>
            <w:gridSpan w:val="2"/>
          </w:tcPr>
          <w:p w14:paraId="5B007224" w14:textId="77777777" w:rsidR="00851AB6" w:rsidRPr="00F81C8E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81C8E">
              <w:rPr>
                <w:sz w:val="28"/>
                <w:szCs w:val="28"/>
              </w:rPr>
              <w:t>IV посещение- в сроке 30 недель</w:t>
            </w:r>
          </w:p>
        </w:tc>
      </w:tr>
      <w:tr w:rsidR="00851AB6" w:rsidRPr="00062138" w14:paraId="154FA5D6" w14:textId="77777777" w:rsidTr="00216BEB">
        <w:tc>
          <w:tcPr>
            <w:tcW w:w="2518" w:type="dxa"/>
          </w:tcPr>
          <w:p w14:paraId="7BD88D6B" w14:textId="77777777" w:rsidR="00851AB6" w:rsidRPr="00FF1046" w:rsidRDefault="00851AB6" w:rsidP="00216BE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7229" w:type="dxa"/>
          </w:tcPr>
          <w:p w14:paraId="3DB64153" w14:textId="77777777" w:rsidR="00851AB6" w:rsidRPr="00FF1046" w:rsidRDefault="00851AB6" w:rsidP="00216B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выявление </w:t>
            </w:r>
            <w:r>
              <w:rPr>
                <w:sz w:val="28"/>
                <w:szCs w:val="28"/>
              </w:rPr>
              <w:t xml:space="preserve">симптомов </w:t>
            </w:r>
            <w:r w:rsidRPr="00FF1046">
              <w:rPr>
                <w:sz w:val="28"/>
                <w:szCs w:val="28"/>
              </w:rPr>
              <w:t>осложнений данной беременности, тревожные признаки</w:t>
            </w:r>
          </w:p>
          <w:p w14:paraId="13F4E5F2" w14:textId="77777777" w:rsidR="00851AB6" w:rsidRPr="00FF1046" w:rsidRDefault="00851AB6" w:rsidP="00216B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left="0" w:right="374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при необходимости пересмотр плана ведения беременности и консультирование врача акушера –гинеколога.</w:t>
            </w:r>
          </w:p>
          <w:p w14:paraId="352631C2" w14:textId="77777777" w:rsidR="00851AB6" w:rsidRPr="00FF1046" w:rsidRDefault="00851AB6" w:rsidP="00216B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Предоставлять информацию с возможностью обсуждения вопросов;</w:t>
            </w:r>
          </w:p>
        </w:tc>
      </w:tr>
      <w:tr w:rsidR="00851AB6" w:rsidRPr="007016BF" w14:paraId="39C4AD77" w14:textId="77777777" w:rsidTr="00216BEB">
        <w:tc>
          <w:tcPr>
            <w:tcW w:w="2518" w:type="dxa"/>
          </w:tcPr>
          <w:p w14:paraId="2B99CBB9" w14:textId="77777777" w:rsidR="00851AB6" w:rsidRPr="00FF1046" w:rsidRDefault="00851AB6" w:rsidP="00216BE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специалистов</w:t>
            </w:r>
          </w:p>
        </w:tc>
        <w:tc>
          <w:tcPr>
            <w:tcW w:w="7229" w:type="dxa"/>
          </w:tcPr>
          <w:p w14:paraId="46294EE6" w14:textId="77777777" w:rsidR="00851AB6" w:rsidRPr="00FF1046" w:rsidRDefault="00851AB6" w:rsidP="00216B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Терапевт/ВОП/ семейный врач</w:t>
            </w:r>
          </w:p>
        </w:tc>
      </w:tr>
      <w:tr w:rsidR="00851AB6" w:rsidRPr="00FF1046" w14:paraId="5276F8A4" w14:textId="77777777" w:rsidTr="00216BEB">
        <w:tc>
          <w:tcPr>
            <w:tcW w:w="2518" w:type="dxa"/>
          </w:tcPr>
          <w:p w14:paraId="493F74E3" w14:textId="77777777" w:rsidR="00851AB6" w:rsidRPr="00FF1046" w:rsidRDefault="00851AB6" w:rsidP="00216BE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Обследование:</w:t>
            </w:r>
          </w:p>
        </w:tc>
        <w:tc>
          <w:tcPr>
            <w:tcW w:w="7229" w:type="dxa"/>
          </w:tcPr>
          <w:p w14:paraId="22740D52" w14:textId="77777777" w:rsidR="00851AB6" w:rsidRPr="00FF1046" w:rsidRDefault="00851AB6" w:rsidP="00216BE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  <w:tab w:val="left" w:pos="590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Повторное измерение массы тела у женщин с исходным низким показателем ИМТ (ниже 18,5)</w:t>
            </w:r>
          </w:p>
          <w:p w14:paraId="592FC8FF" w14:textId="77777777" w:rsidR="00851AB6" w:rsidRPr="00FF1046" w:rsidRDefault="00851AB6" w:rsidP="00216BE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Измерение АД</w:t>
            </w:r>
            <w:r>
              <w:rPr>
                <w:sz w:val="28"/>
                <w:szCs w:val="28"/>
              </w:rPr>
              <w:t>, пульса</w:t>
            </w:r>
            <w:r w:rsidRPr="00FF1046">
              <w:rPr>
                <w:sz w:val="28"/>
                <w:szCs w:val="28"/>
              </w:rPr>
              <w:t>;</w:t>
            </w:r>
          </w:p>
          <w:p w14:paraId="193EC00C" w14:textId="77777777" w:rsidR="00851AB6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  <w:tab w:val="left" w:pos="522"/>
              </w:tabs>
              <w:ind w:right="1483"/>
              <w:jc w:val="both"/>
              <w:rPr>
                <w:sz w:val="28"/>
                <w:szCs w:val="28"/>
              </w:rPr>
            </w:pPr>
            <w:r w:rsidRPr="00F81C8E">
              <w:rPr>
                <w:sz w:val="28"/>
                <w:szCs w:val="28"/>
              </w:rPr>
              <w:t xml:space="preserve">осмотр нижних конечностей </w:t>
            </w:r>
          </w:p>
          <w:p w14:paraId="175A44EF" w14:textId="77777777" w:rsidR="00851AB6" w:rsidRPr="00F81C8E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  <w:tab w:val="left" w:pos="522"/>
              </w:tabs>
              <w:ind w:right="1483"/>
              <w:jc w:val="both"/>
              <w:rPr>
                <w:sz w:val="28"/>
                <w:szCs w:val="28"/>
              </w:rPr>
            </w:pPr>
            <w:r w:rsidRPr="00F81C8E">
              <w:rPr>
                <w:sz w:val="28"/>
                <w:szCs w:val="28"/>
              </w:rPr>
              <w:lastRenderedPageBreak/>
              <w:t>измерение высоты дна матки (анализ данных в гравидограмме)</w:t>
            </w:r>
          </w:p>
          <w:p w14:paraId="7D133D9E" w14:textId="77777777" w:rsidR="00851AB6" w:rsidRDefault="00851AB6" w:rsidP="00216BE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аускультация сердцебиения плода </w:t>
            </w:r>
          </w:p>
          <w:p w14:paraId="662FCA76" w14:textId="77777777" w:rsidR="00851AB6" w:rsidRPr="00FF1046" w:rsidRDefault="00851AB6" w:rsidP="00216BE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Оформление дородового отпуска 30 недель</w:t>
            </w:r>
          </w:p>
        </w:tc>
      </w:tr>
      <w:tr w:rsidR="00851AB6" w:rsidRPr="00196AD6" w14:paraId="713FA0A6" w14:textId="77777777" w:rsidTr="00216BEB">
        <w:tc>
          <w:tcPr>
            <w:tcW w:w="2518" w:type="dxa"/>
          </w:tcPr>
          <w:p w14:paraId="392D9B5F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lastRenderedPageBreak/>
              <w:t>Лабораторные исследования:</w:t>
            </w:r>
          </w:p>
        </w:tc>
        <w:tc>
          <w:tcPr>
            <w:tcW w:w="7229" w:type="dxa"/>
          </w:tcPr>
          <w:p w14:paraId="25AE65A7" w14:textId="77777777" w:rsidR="00851AB6" w:rsidRPr="00B01DC3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805"/>
              </w:tabs>
              <w:jc w:val="both"/>
              <w:rPr>
                <w:sz w:val="28"/>
                <w:szCs w:val="28"/>
              </w:rPr>
            </w:pPr>
            <w:r w:rsidRPr="00EC7821">
              <w:rPr>
                <w:sz w:val="28"/>
                <w:szCs w:val="28"/>
                <w:lang w:val="en-US"/>
              </w:rPr>
              <w:t>RW</w:t>
            </w:r>
          </w:p>
          <w:p w14:paraId="2E7E7EDA" w14:textId="77777777" w:rsidR="00851AB6" w:rsidRPr="00FF104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ВИЧ</w:t>
            </w:r>
          </w:p>
          <w:p w14:paraId="45D53A1A" w14:textId="77777777" w:rsidR="00851AB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196AD6">
              <w:rPr>
                <w:sz w:val="28"/>
                <w:szCs w:val="28"/>
              </w:rPr>
              <w:t>Общий анализ крови</w:t>
            </w:r>
            <w:r>
              <w:rPr>
                <w:sz w:val="28"/>
                <w:szCs w:val="28"/>
              </w:rPr>
              <w:t xml:space="preserve"> </w:t>
            </w:r>
          </w:p>
          <w:p w14:paraId="2022C72C" w14:textId="77777777" w:rsidR="00851AB6" w:rsidRPr="00196AD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анализ мочи </w:t>
            </w:r>
          </w:p>
        </w:tc>
      </w:tr>
      <w:tr w:rsidR="00851AB6" w:rsidRPr="00062138" w14:paraId="05C9B73A" w14:textId="77777777" w:rsidTr="00216BEB">
        <w:tc>
          <w:tcPr>
            <w:tcW w:w="2518" w:type="dxa"/>
          </w:tcPr>
          <w:p w14:paraId="3102ECF4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Инструментальное исследование:</w:t>
            </w:r>
          </w:p>
        </w:tc>
        <w:tc>
          <w:tcPr>
            <w:tcW w:w="7229" w:type="dxa"/>
          </w:tcPr>
          <w:p w14:paraId="58490ECD" w14:textId="77777777" w:rsidR="00851AB6" w:rsidRPr="00FF104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proofErr w:type="spellStart"/>
            <w:r w:rsidRPr="00F81C8E">
              <w:rPr>
                <w:sz w:val="28"/>
                <w:szCs w:val="28"/>
              </w:rPr>
              <w:t>Скрининговое</w:t>
            </w:r>
            <w:proofErr w:type="spellEnd"/>
            <w:r w:rsidRPr="00F81C8E">
              <w:rPr>
                <w:sz w:val="28"/>
                <w:szCs w:val="28"/>
              </w:rPr>
              <w:t xml:space="preserve"> УЗИ 30 недель 0 дней по 32 недели 6 дней беременности</w:t>
            </w:r>
          </w:p>
        </w:tc>
      </w:tr>
      <w:tr w:rsidR="00851AB6" w:rsidRPr="00062138" w14:paraId="1ED913EE" w14:textId="77777777" w:rsidTr="00216BEB">
        <w:tc>
          <w:tcPr>
            <w:tcW w:w="9747" w:type="dxa"/>
            <w:gridSpan w:val="2"/>
          </w:tcPr>
          <w:p w14:paraId="2686DD00" w14:textId="77777777" w:rsidR="00851AB6" w:rsidRPr="00FF104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посещение - в сроке 34</w:t>
            </w:r>
            <w:r w:rsidRPr="00FF1046">
              <w:rPr>
                <w:sz w:val="28"/>
                <w:szCs w:val="28"/>
              </w:rPr>
              <w:t xml:space="preserve"> недель</w:t>
            </w:r>
          </w:p>
        </w:tc>
      </w:tr>
      <w:tr w:rsidR="00851AB6" w:rsidRPr="00062138" w14:paraId="5F9B17AA" w14:textId="77777777" w:rsidTr="00216BEB">
        <w:tc>
          <w:tcPr>
            <w:tcW w:w="2518" w:type="dxa"/>
          </w:tcPr>
          <w:p w14:paraId="08DE5D84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7229" w:type="dxa"/>
          </w:tcPr>
          <w:p w14:paraId="55B65271" w14:textId="77777777" w:rsidR="00851AB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выявление симптомов осложнений данной беременности</w:t>
            </w:r>
          </w:p>
          <w:p w14:paraId="4E858973" w14:textId="77777777" w:rsidR="00851AB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37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при необходимости пересмотр плана ведения беременности </w:t>
            </w:r>
          </w:p>
          <w:p w14:paraId="73F6D6CB" w14:textId="77777777" w:rsidR="00851AB6" w:rsidRPr="00FF104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374"/>
              <w:jc w:val="both"/>
              <w:rPr>
                <w:sz w:val="28"/>
                <w:szCs w:val="28"/>
              </w:rPr>
            </w:pPr>
            <w:r w:rsidRPr="00F81C8E">
              <w:rPr>
                <w:sz w:val="28"/>
                <w:szCs w:val="28"/>
              </w:rPr>
              <w:t>Предоставлять информацию с возможностью обсуждения вопросов</w:t>
            </w:r>
            <w:r>
              <w:rPr>
                <w:sz w:val="28"/>
                <w:szCs w:val="28"/>
              </w:rPr>
              <w:t xml:space="preserve">, </w:t>
            </w:r>
            <w:r w:rsidRPr="006A6E4F">
              <w:rPr>
                <w:sz w:val="28"/>
                <w:szCs w:val="28"/>
              </w:rPr>
              <w:t>занятиями в школе по подготовке к родам</w:t>
            </w:r>
          </w:p>
        </w:tc>
      </w:tr>
      <w:tr w:rsidR="00851AB6" w:rsidRPr="00103B63" w14:paraId="7BEDAE31" w14:textId="77777777" w:rsidTr="00216BEB">
        <w:tc>
          <w:tcPr>
            <w:tcW w:w="2518" w:type="dxa"/>
          </w:tcPr>
          <w:p w14:paraId="5BE7C094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Обследование:</w:t>
            </w:r>
          </w:p>
        </w:tc>
        <w:tc>
          <w:tcPr>
            <w:tcW w:w="7229" w:type="dxa"/>
          </w:tcPr>
          <w:p w14:paraId="64D3D637" w14:textId="77777777" w:rsidR="00851AB6" w:rsidRPr="00FF104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АД, пульса</w:t>
            </w:r>
          </w:p>
          <w:p w14:paraId="2DCDDDC3" w14:textId="77777777" w:rsidR="00851AB6" w:rsidRPr="00E52A7E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5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нижних конечностей</w:t>
            </w:r>
            <w:r w:rsidRPr="00FF1046">
              <w:rPr>
                <w:sz w:val="28"/>
                <w:szCs w:val="28"/>
              </w:rPr>
              <w:t xml:space="preserve"> </w:t>
            </w:r>
          </w:p>
          <w:p w14:paraId="4DC15D40" w14:textId="77777777" w:rsidR="00851AB6" w:rsidRPr="00015710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1483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измерение высоты дна матки (</w:t>
            </w:r>
            <w:r>
              <w:rPr>
                <w:sz w:val="28"/>
                <w:szCs w:val="28"/>
              </w:rPr>
              <w:t>анализ данных в гравидограмме</w:t>
            </w:r>
            <w:r w:rsidRPr="00FF1046">
              <w:rPr>
                <w:sz w:val="28"/>
                <w:szCs w:val="28"/>
              </w:rPr>
              <w:t>)</w:t>
            </w:r>
          </w:p>
          <w:p w14:paraId="0E23512C" w14:textId="77777777" w:rsidR="00851AB6" w:rsidRPr="00103B63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аускультация сердцебиения плода</w:t>
            </w:r>
          </w:p>
        </w:tc>
      </w:tr>
      <w:tr w:rsidR="00851AB6" w:rsidRPr="00103B63" w14:paraId="2E928960" w14:textId="77777777" w:rsidTr="00216BEB">
        <w:tc>
          <w:tcPr>
            <w:tcW w:w="2518" w:type="dxa"/>
          </w:tcPr>
          <w:p w14:paraId="68408A41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Лабораторные</w:t>
            </w:r>
            <w:r w:rsidRPr="00FF1046">
              <w:rPr>
                <w:sz w:val="28"/>
                <w:szCs w:val="28"/>
                <w:lang w:val="en-US"/>
              </w:rPr>
              <w:t xml:space="preserve"> </w:t>
            </w:r>
            <w:r w:rsidRPr="00FF1046">
              <w:rPr>
                <w:sz w:val="28"/>
                <w:szCs w:val="28"/>
              </w:rPr>
              <w:t>исследования:</w:t>
            </w:r>
          </w:p>
        </w:tc>
        <w:tc>
          <w:tcPr>
            <w:tcW w:w="7229" w:type="dxa"/>
          </w:tcPr>
          <w:p w14:paraId="0F04D494" w14:textId="77777777" w:rsidR="00851AB6" w:rsidRPr="00FF104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Анализ мочи на белок</w:t>
            </w:r>
          </w:p>
          <w:p w14:paraId="475BF9FF" w14:textId="77777777" w:rsidR="00851AB6" w:rsidRPr="00FF104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107"/>
              <w:jc w:val="both"/>
              <w:rPr>
                <w:sz w:val="28"/>
                <w:szCs w:val="28"/>
              </w:rPr>
            </w:pPr>
          </w:p>
        </w:tc>
      </w:tr>
      <w:tr w:rsidR="00851AB6" w:rsidRPr="00062138" w14:paraId="71BDEDFA" w14:textId="77777777" w:rsidTr="00216BEB">
        <w:tc>
          <w:tcPr>
            <w:tcW w:w="9747" w:type="dxa"/>
            <w:gridSpan w:val="2"/>
          </w:tcPr>
          <w:p w14:paraId="46ACE444" w14:textId="77777777" w:rsidR="00851AB6" w:rsidRPr="00FF1046" w:rsidRDefault="00851AB6" w:rsidP="00216BEB">
            <w:pPr>
              <w:pStyle w:val="TableParagraph"/>
              <w:tabs>
                <w:tab w:val="left" w:pos="467"/>
                <w:tab w:val="left" w:pos="468"/>
                <w:tab w:val="left" w:pos="1418"/>
              </w:tabs>
              <w:ind w:left="0" w:right="34"/>
              <w:jc w:val="both"/>
              <w:rPr>
                <w:color w:val="FF0000"/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VI посещение - в сроке 36 недель </w:t>
            </w:r>
          </w:p>
        </w:tc>
      </w:tr>
      <w:tr w:rsidR="00851AB6" w:rsidRPr="00103B63" w14:paraId="791B3381" w14:textId="77777777" w:rsidTr="00216BEB">
        <w:tc>
          <w:tcPr>
            <w:tcW w:w="2518" w:type="dxa"/>
          </w:tcPr>
          <w:p w14:paraId="1E5F7187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7229" w:type="dxa"/>
          </w:tcPr>
          <w:p w14:paraId="4E931C7D" w14:textId="77777777" w:rsidR="00851AB6" w:rsidRPr="00FF104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1046">
              <w:rPr>
                <w:sz w:val="28"/>
                <w:szCs w:val="28"/>
              </w:rPr>
              <w:t>выявление симптомов осложнений данной беременности</w:t>
            </w:r>
            <w:r>
              <w:rPr>
                <w:sz w:val="28"/>
                <w:szCs w:val="28"/>
              </w:rPr>
              <w:t>.</w:t>
            </w:r>
          </w:p>
          <w:p w14:paraId="7CB8B615" w14:textId="77777777" w:rsidR="00851AB6" w:rsidRDefault="00851AB6" w:rsidP="00216BEB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- при </w:t>
            </w:r>
            <w:r>
              <w:rPr>
                <w:sz w:val="28"/>
                <w:szCs w:val="28"/>
                <w:lang w:val="ru-RU"/>
              </w:rPr>
              <w:t xml:space="preserve">диагностировании тазового </w:t>
            </w:r>
            <w:proofErr w:type="spellStart"/>
            <w:r>
              <w:rPr>
                <w:sz w:val="28"/>
                <w:szCs w:val="28"/>
                <w:lang w:val="ru-RU"/>
              </w:rPr>
              <w:t>предлежания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плода, наличии рубца на матке предоставить доп</w:t>
            </w:r>
            <w:r>
              <w:rPr>
                <w:sz w:val="28"/>
                <w:szCs w:val="28"/>
                <w:lang w:val="ru-RU"/>
              </w:rPr>
              <w:t>олнительную информацию – см. КП</w:t>
            </w:r>
            <w:r w:rsidRPr="00FF1046">
              <w:rPr>
                <w:sz w:val="28"/>
                <w:szCs w:val="28"/>
                <w:lang w:val="ru-RU"/>
              </w:rPr>
              <w:t xml:space="preserve"> «Кесарево сечение», «Ведение беременности и родов при тазовом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предлежании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плода».</w:t>
            </w:r>
          </w:p>
          <w:p w14:paraId="552E3931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при необходимости пересмотр плана ведения беременности, направление и консультирование врача акушера – гинеколога</w:t>
            </w:r>
          </w:p>
          <w:p w14:paraId="6954E67D" w14:textId="77777777" w:rsidR="00851AB6" w:rsidRPr="00FF104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sym w:font="Symbol" w:char="F02D"/>
            </w:r>
            <w:r w:rsidRPr="00FF1046">
              <w:rPr>
                <w:sz w:val="28"/>
                <w:szCs w:val="28"/>
              </w:rPr>
              <w:t xml:space="preserve"> Предоставлять информацию с возможностью обсуждения вопросов по темам «Грудное вскармливание. Послеродовая контрацепция».</w:t>
            </w:r>
          </w:p>
        </w:tc>
      </w:tr>
      <w:tr w:rsidR="00851AB6" w:rsidRPr="00A617E8" w14:paraId="78590905" w14:textId="77777777" w:rsidTr="00216BEB">
        <w:tc>
          <w:tcPr>
            <w:tcW w:w="2518" w:type="dxa"/>
          </w:tcPr>
          <w:p w14:paraId="2393E3DC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Обследование:</w:t>
            </w:r>
          </w:p>
        </w:tc>
        <w:tc>
          <w:tcPr>
            <w:tcW w:w="7229" w:type="dxa"/>
          </w:tcPr>
          <w:p w14:paraId="7B993C78" w14:textId="77777777" w:rsidR="00851AB6" w:rsidRPr="00FF104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- наружное акушерское обследование (</w:t>
            </w:r>
            <w:r>
              <w:rPr>
                <w:sz w:val="28"/>
                <w:szCs w:val="28"/>
              </w:rPr>
              <w:t xml:space="preserve">определить </w:t>
            </w:r>
            <w:r w:rsidRPr="00FF1046">
              <w:rPr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t xml:space="preserve"> и</w:t>
            </w:r>
            <w:r w:rsidRPr="00FF1046">
              <w:rPr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</w:rPr>
              <w:t>предлежание</w:t>
            </w:r>
            <w:proofErr w:type="spellEnd"/>
            <w:r w:rsidRPr="00FF1046">
              <w:rPr>
                <w:sz w:val="28"/>
                <w:szCs w:val="28"/>
              </w:rPr>
              <w:t xml:space="preserve"> плода);</w:t>
            </w:r>
          </w:p>
          <w:p w14:paraId="40B1C7B9" w14:textId="77777777" w:rsidR="00851AB6" w:rsidRPr="00E52A7E" w:rsidRDefault="00851AB6" w:rsidP="00216BEB">
            <w:pPr>
              <w:pStyle w:val="TableParagraph"/>
              <w:tabs>
                <w:tab w:val="left" w:pos="360"/>
                <w:tab w:val="left" w:pos="522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осмотр нижних конечностей </w:t>
            </w:r>
          </w:p>
          <w:p w14:paraId="7F47CF0F" w14:textId="77777777" w:rsidR="00851AB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измерение АД, пульса</w:t>
            </w:r>
          </w:p>
          <w:p w14:paraId="00DF5DE7" w14:textId="77777777" w:rsidR="00851AB6" w:rsidRPr="00A617E8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1046">
              <w:rPr>
                <w:sz w:val="28"/>
                <w:szCs w:val="28"/>
              </w:rPr>
              <w:t>измерение высоты дна матки</w:t>
            </w:r>
            <w:r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анализ данных в гравидограмме</w:t>
            </w:r>
            <w:r w:rsidRPr="00FF1046">
              <w:rPr>
                <w:sz w:val="28"/>
                <w:szCs w:val="28"/>
              </w:rPr>
              <w:t>)</w:t>
            </w:r>
          </w:p>
          <w:p w14:paraId="14220651" w14:textId="77777777" w:rsidR="00851AB6" w:rsidRPr="00FF104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- аускультация сердцебиения плода</w:t>
            </w:r>
          </w:p>
        </w:tc>
      </w:tr>
      <w:tr w:rsidR="00851AB6" w:rsidRPr="00285340" w14:paraId="36943B8B" w14:textId="77777777" w:rsidTr="00216BEB">
        <w:tc>
          <w:tcPr>
            <w:tcW w:w="2518" w:type="dxa"/>
          </w:tcPr>
          <w:p w14:paraId="0ABC07FB" w14:textId="77777777" w:rsidR="00851AB6" w:rsidRPr="00FF1046" w:rsidRDefault="00851AB6" w:rsidP="00216BEB">
            <w:pPr>
              <w:pStyle w:val="TableParagraph"/>
              <w:tabs>
                <w:tab w:val="left" w:pos="1418"/>
              </w:tabs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lastRenderedPageBreak/>
              <w:t>Лабораторные</w:t>
            </w:r>
            <w:r w:rsidRPr="00FF1046">
              <w:rPr>
                <w:sz w:val="28"/>
                <w:szCs w:val="28"/>
                <w:lang w:val="en-US"/>
              </w:rPr>
              <w:t xml:space="preserve"> </w:t>
            </w:r>
            <w:r w:rsidRPr="00FF1046">
              <w:rPr>
                <w:sz w:val="28"/>
                <w:szCs w:val="28"/>
              </w:rPr>
              <w:t>исследования:</w:t>
            </w:r>
          </w:p>
        </w:tc>
        <w:tc>
          <w:tcPr>
            <w:tcW w:w="7229" w:type="dxa"/>
          </w:tcPr>
          <w:p w14:paraId="6A8AED7D" w14:textId="77777777" w:rsidR="00851AB6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- Анализ мочи на белок, </w:t>
            </w:r>
          </w:p>
          <w:p w14:paraId="6EC5D549" w14:textId="77777777" w:rsidR="00851AB6" w:rsidRPr="00B85415" w:rsidRDefault="00851AB6" w:rsidP="00216BEB">
            <w:pPr>
              <w:pStyle w:val="TableParagraph"/>
              <w:tabs>
                <w:tab w:val="left" w:pos="467"/>
                <w:tab w:val="left" w:pos="468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51AB6" w:rsidRPr="00062138" w14:paraId="453DBC5D" w14:textId="77777777" w:rsidTr="00216BEB">
        <w:tc>
          <w:tcPr>
            <w:tcW w:w="9747" w:type="dxa"/>
            <w:gridSpan w:val="2"/>
          </w:tcPr>
          <w:p w14:paraId="6FBD1E3B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VII</w:t>
            </w:r>
            <w:r>
              <w:rPr>
                <w:sz w:val="28"/>
                <w:szCs w:val="28"/>
              </w:rPr>
              <w:t xml:space="preserve"> посещение - в сроке 38</w:t>
            </w:r>
            <w:r w:rsidRPr="00FF1046">
              <w:rPr>
                <w:sz w:val="28"/>
                <w:szCs w:val="28"/>
              </w:rPr>
              <w:t xml:space="preserve"> недель</w:t>
            </w:r>
          </w:p>
        </w:tc>
      </w:tr>
      <w:tr w:rsidR="00851AB6" w:rsidRPr="00103B63" w14:paraId="62D8C8A5" w14:textId="77777777" w:rsidTr="00216BEB">
        <w:tc>
          <w:tcPr>
            <w:tcW w:w="2518" w:type="dxa"/>
          </w:tcPr>
          <w:p w14:paraId="6C700A3C" w14:textId="77777777" w:rsidR="00851AB6" w:rsidRPr="00FF1046" w:rsidRDefault="00851AB6" w:rsidP="00216BEB">
            <w:pPr>
              <w:pStyle w:val="TableParagraph"/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7229" w:type="dxa"/>
          </w:tcPr>
          <w:p w14:paraId="21458075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выявление симптомов осложнений данной беременности </w:t>
            </w:r>
          </w:p>
          <w:p w14:paraId="025DC846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Предоставлять информацию с возможностью обсуждения вопросов по темам «Грудное вскармливание. Послеродовая контрацепция. Переношенная беременность»</w:t>
            </w:r>
          </w:p>
        </w:tc>
      </w:tr>
      <w:tr w:rsidR="00851AB6" w:rsidRPr="00FF1046" w14:paraId="359AD8CF" w14:textId="77777777" w:rsidTr="00216BEB">
        <w:tc>
          <w:tcPr>
            <w:tcW w:w="2518" w:type="dxa"/>
          </w:tcPr>
          <w:p w14:paraId="31964A05" w14:textId="77777777" w:rsidR="00851AB6" w:rsidRPr="00FF1046" w:rsidRDefault="00851AB6" w:rsidP="00216BEB">
            <w:pPr>
              <w:pStyle w:val="TableParagraph"/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Обследование:</w:t>
            </w:r>
          </w:p>
        </w:tc>
        <w:tc>
          <w:tcPr>
            <w:tcW w:w="7229" w:type="dxa"/>
          </w:tcPr>
          <w:p w14:paraId="6DA277C2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АД, пульса</w:t>
            </w:r>
            <w:r w:rsidRPr="00FF1046">
              <w:rPr>
                <w:sz w:val="28"/>
                <w:szCs w:val="28"/>
              </w:rPr>
              <w:t xml:space="preserve"> </w:t>
            </w:r>
          </w:p>
          <w:p w14:paraId="0CD9346E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  <w:tab w:val="left" w:pos="5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нижних конечностей</w:t>
            </w:r>
            <w:r w:rsidRPr="00FF1046">
              <w:rPr>
                <w:sz w:val="28"/>
                <w:szCs w:val="28"/>
              </w:rPr>
              <w:t xml:space="preserve"> (варикозное расширение вен)</w:t>
            </w:r>
          </w:p>
          <w:p w14:paraId="03BD299F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наружное акушерское обследование (положение плода); </w:t>
            </w:r>
          </w:p>
          <w:p w14:paraId="0AF25B15" w14:textId="77777777" w:rsidR="00851AB6" w:rsidRPr="00FF1046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высоты дна матки </w:t>
            </w:r>
            <w:r w:rsidRPr="00FF10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анализ данных в гравидограмме</w:t>
            </w:r>
            <w:r w:rsidRPr="00FF1046">
              <w:rPr>
                <w:sz w:val="28"/>
                <w:szCs w:val="28"/>
              </w:rPr>
              <w:t>)</w:t>
            </w:r>
          </w:p>
          <w:p w14:paraId="0E9CEF73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 аускультация сердцебиения плода</w:t>
            </w:r>
          </w:p>
        </w:tc>
      </w:tr>
      <w:tr w:rsidR="00851AB6" w:rsidRPr="00FF1046" w14:paraId="52431BE7" w14:textId="77777777" w:rsidTr="00216BEB">
        <w:tc>
          <w:tcPr>
            <w:tcW w:w="2518" w:type="dxa"/>
          </w:tcPr>
          <w:p w14:paraId="107C425C" w14:textId="77777777" w:rsidR="00851AB6" w:rsidRPr="00FF1046" w:rsidRDefault="00851AB6" w:rsidP="00216BEB">
            <w:pPr>
              <w:pStyle w:val="TableParagraph"/>
              <w:ind w:left="107" w:right="34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Лабораторные</w:t>
            </w:r>
            <w:r w:rsidRPr="00FF1046">
              <w:rPr>
                <w:sz w:val="28"/>
                <w:szCs w:val="28"/>
                <w:lang w:val="en-US"/>
              </w:rPr>
              <w:t xml:space="preserve"> </w:t>
            </w:r>
            <w:r w:rsidRPr="00FF1046">
              <w:rPr>
                <w:sz w:val="28"/>
                <w:szCs w:val="28"/>
              </w:rPr>
              <w:t>обследования:</w:t>
            </w:r>
          </w:p>
        </w:tc>
        <w:tc>
          <w:tcPr>
            <w:tcW w:w="7229" w:type="dxa"/>
          </w:tcPr>
          <w:p w14:paraId="0A0A9001" w14:textId="77777777" w:rsidR="00851AB6" w:rsidRPr="00FF1046" w:rsidRDefault="00851AB6" w:rsidP="00216B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анализ мочи на белок</w:t>
            </w:r>
          </w:p>
        </w:tc>
      </w:tr>
      <w:tr w:rsidR="00851AB6" w:rsidRPr="00062138" w14:paraId="4DB43205" w14:textId="77777777" w:rsidTr="00216BEB">
        <w:tc>
          <w:tcPr>
            <w:tcW w:w="9747" w:type="dxa"/>
            <w:gridSpan w:val="2"/>
          </w:tcPr>
          <w:p w14:paraId="739246D4" w14:textId="77777777" w:rsidR="00851AB6" w:rsidRPr="00FF1046" w:rsidRDefault="00851AB6" w:rsidP="00216BE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hanging="361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 xml:space="preserve">VIII посещение -в сроке </w:t>
            </w:r>
            <w:r w:rsidRPr="00196AD6">
              <w:rPr>
                <w:sz w:val="28"/>
                <w:szCs w:val="28"/>
              </w:rPr>
              <w:t>до 40 нед</w:t>
            </w:r>
            <w:r>
              <w:rPr>
                <w:sz w:val="28"/>
                <w:szCs w:val="28"/>
              </w:rPr>
              <w:t>ель</w:t>
            </w:r>
            <w:r w:rsidRPr="00196AD6">
              <w:rPr>
                <w:sz w:val="28"/>
                <w:szCs w:val="28"/>
              </w:rPr>
              <w:t xml:space="preserve"> + 6 дн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851AB6" w:rsidRPr="00EE41D2" w14:paraId="7F3BC939" w14:textId="77777777" w:rsidTr="00216BEB">
        <w:tc>
          <w:tcPr>
            <w:tcW w:w="2518" w:type="dxa"/>
          </w:tcPr>
          <w:p w14:paraId="14EFBF2A" w14:textId="77777777" w:rsidR="00851AB6" w:rsidRPr="00FF1046" w:rsidRDefault="00851AB6" w:rsidP="00216BE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7229" w:type="dxa"/>
          </w:tcPr>
          <w:p w14:paraId="4C855D76" w14:textId="77777777" w:rsidR="00851AB6" w:rsidRPr="00FF1046" w:rsidRDefault="00851AB6" w:rsidP="00216BEB">
            <w:pPr>
              <w:pStyle w:val="TableParagraph"/>
              <w:tabs>
                <w:tab w:val="left" w:pos="755"/>
                <w:tab w:val="left" w:pos="756"/>
              </w:tabs>
              <w:ind w:left="0" w:right="332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- выявление симптомов осложнений данной беременности, обсуждение тревожных признаков.</w:t>
            </w:r>
          </w:p>
          <w:p w14:paraId="335F6257" w14:textId="77777777" w:rsidR="00851AB6" w:rsidRPr="00FF1046" w:rsidRDefault="00851AB6" w:rsidP="00216BEB">
            <w:pPr>
              <w:pStyle w:val="TableParagraph"/>
              <w:tabs>
                <w:tab w:val="left" w:pos="755"/>
                <w:tab w:val="left" w:pos="756"/>
              </w:tabs>
              <w:ind w:left="0" w:right="332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- при необходимости пересмотр плана ведения беременности, направление и консультирование врача акушера– гинеколога.</w:t>
            </w:r>
          </w:p>
          <w:p w14:paraId="6D4C81B7" w14:textId="77777777" w:rsidR="00851AB6" w:rsidRPr="00FF1046" w:rsidRDefault="00851AB6" w:rsidP="00216BEB">
            <w:pPr>
              <w:pStyle w:val="TableParagraph"/>
              <w:tabs>
                <w:tab w:val="left" w:pos="755"/>
                <w:tab w:val="left" w:pos="756"/>
              </w:tabs>
              <w:ind w:left="0" w:right="332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- Предоставить информацию с возможност</w:t>
            </w:r>
            <w:r>
              <w:rPr>
                <w:sz w:val="28"/>
                <w:szCs w:val="28"/>
              </w:rPr>
              <w:t>ью обсуждения вопросов и проблем.</w:t>
            </w:r>
          </w:p>
          <w:p w14:paraId="2B1928B7" w14:textId="77777777" w:rsidR="00851AB6" w:rsidRPr="00FF1046" w:rsidRDefault="00851AB6" w:rsidP="00216BEB">
            <w:pPr>
              <w:pStyle w:val="TableParagraph"/>
              <w:tabs>
                <w:tab w:val="left" w:pos="755"/>
                <w:tab w:val="left" w:pos="756"/>
              </w:tabs>
              <w:ind w:left="0" w:right="332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- Обсуждение вопроса о госпитализации для родоразрешения</w:t>
            </w:r>
            <w:r>
              <w:rPr>
                <w:sz w:val="28"/>
                <w:szCs w:val="28"/>
              </w:rPr>
              <w:t xml:space="preserve"> в 41 неделю. См КП</w:t>
            </w:r>
            <w:r w:rsidRPr="00196AD6">
              <w:rPr>
                <w:sz w:val="28"/>
                <w:szCs w:val="28"/>
              </w:rPr>
              <w:t xml:space="preserve"> «Переношенная беременность» </w:t>
            </w:r>
          </w:p>
        </w:tc>
      </w:tr>
      <w:tr w:rsidR="00851AB6" w:rsidRPr="00FF1046" w14:paraId="2A25FF40" w14:textId="77777777" w:rsidTr="00216BEB">
        <w:tc>
          <w:tcPr>
            <w:tcW w:w="2518" w:type="dxa"/>
          </w:tcPr>
          <w:p w14:paraId="33A37A42" w14:textId="77777777" w:rsidR="00851AB6" w:rsidRPr="00FF1046" w:rsidRDefault="00851AB6" w:rsidP="00216BE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Обследование:</w:t>
            </w:r>
          </w:p>
        </w:tc>
        <w:tc>
          <w:tcPr>
            <w:tcW w:w="7229" w:type="dxa"/>
          </w:tcPr>
          <w:p w14:paraId="2195F4D8" w14:textId="77777777" w:rsidR="00851AB6" w:rsidRPr="00FF1046" w:rsidRDefault="00851AB6" w:rsidP="00216BEB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АД, пульса</w:t>
            </w:r>
          </w:p>
          <w:p w14:paraId="10DEC528" w14:textId="77777777" w:rsidR="00851AB6" w:rsidRPr="00E52A7E" w:rsidRDefault="00851AB6" w:rsidP="00216BEB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5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нижних конечностей</w:t>
            </w:r>
            <w:r w:rsidRPr="00FF1046">
              <w:rPr>
                <w:sz w:val="28"/>
                <w:szCs w:val="28"/>
              </w:rPr>
              <w:t xml:space="preserve"> (варикозное расширение вен)</w:t>
            </w:r>
          </w:p>
          <w:p w14:paraId="4D3E5C55" w14:textId="77777777" w:rsidR="00851AB6" w:rsidRPr="00FF1046" w:rsidRDefault="00851AB6" w:rsidP="00216BEB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наружное акушерское обследование (положение      плода);</w:t>
            </w:r>
          </w:p>
          <w:p w14:paraId="6C6909AF" w14:textId="77777777" w:rsidR="00851AB6" w:rsidRPr="00A617E8" w:rsidRDefault="00851AB6" w:rsidP="00216BE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высоты дна матки </w:t>
            </w:r>
            <w:r w:rsidRPr="00FF10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анализ данных в гравидограмме</w:t>
            </w:r>
            <w:r w:rsidRPr="00FF1046">
              <w:rPr>
                <w:sz w:val="28"/>
                <w:szCs w:val="28"/>
              </w:rPr>
              <w:t>)</w:t>
            </w:r>
          </w:p>
          <w:p w14:paraId="14A5727E" w14:textId="77777777" w:rsidR="00851AB6" w:rsidRPr="00FF1046" w:rsidRDefault="00851AB6" w:rsidP="00216BEB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аускультация сердцебиения плода</w:t>
            </w:r>
          </w:p>
        </w:tc>
      </w:tr>
      <w:tr w:rsidR="00851AB6" w:rsidRPr="00FF1046" w14:paraId="3A1537DA" w14:textId="77777777" w:rsidTr="00216BEB">
        <w:tc>
          <w:tcPr>
            <w:tcW w:w="2518" w:type="dxa"/>
          </w:tcPr>
          <w:p w14:paraId="0EBE0BED" w14:textId="77777777" w:rsidR="00851AB6" w:rsidRPr="00FF1046" w:rsidRDefault="00851AB6" w:rsidP="00216BE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Лабораторные  исследования:</w:t>
            </w:r>
          </w:p>
        </w:tc>
        <w:tc>
          <w:tcPr>
            <w:tcW w:w="7229" w:type="dxa"/>
          </w:tcPr>
          <w:p w14:paraId="2BDC3620" w14:textId="77777777" w:rsidR="00851AB6" w:rsidRPr="00FF1046" w:rsidRDefault="00851AB6" w:rsidP="00216BEB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</w:rPr>
              <w:t>анализ мочи на белок</w:t>
            </w:r>
          </w:p>
        </w:tc>
      </w:tr>
    </w:tbl>
    <w:p w14:paraId="6217987B" w14:textId="6804AC86" w:rsidR="003B6C60" w:rsidRPr="00FF1046" w:rsidRDefault="003B6C60" w:rsidP="00AA3503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>Медикаментозное лечение</w:t>
      </w:r>
      <w:r w:rsidR="002F5A6B" w:rsidRPr="00FF1046">
        <w:rPr>
          <w:b/>
          <w:sz w:val="28"/>
          <w:szCs w:val="28"/>
          <w:lang w:val="ru-RU"/>
        </w:rPr>
        <w:t>:</w:t>
      </w:r>
    </w:p>
    <w:p w14:paraId="4139FD5F" w14:textId="7103A0FB" w:rsidR="0059361D" w:rsidRPr="00196AD6" w:rsidRDefault="009F4B4B" w:rsidP="00AA3503">
      <w:pPr>
        <w:pStyle w:val="aa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 w:eastAsia="ru-RU"/>
        </w:rPr>
      </w:pPr>
      <w:r w:rsidRPr="00FF1046">
        <w:rPr>
          <w:sz w:val="28"/>
          <w:szCs w:val="28"/>
          <w:lang w:val="ru-RU"/>
        </w:rPr>
        <w:t>Беременной пациентке назнач</w:t>
      </w:r>
      <w:r w:rsidR="00D7490B">
        <w:rPr>
          <w:sz w:val="28"/>
          <w:szCs w:val="28"/>
          <w:lang w:val="ru-RU"/>
        </w:rPr>
        <w:t>ается</w:t>
      </w:r>
      <w:r w:rsidRPr="00FF1046">
        <w:rPr>
          <w:sz w:val="28"/>
          <w:szCs w:val="28"/>
          <w:lang w:val="ru-RU"/>
        </w:rPr>
        <w:t xml:space="preserve"> пероральный прием фолиевой кислоты на протяжении первых 12 недель беременности в дозе 400 мкг в день</w:t>
      </w:r>
      <w:r w:rsidRPr="00196AD6">
        <w:rPr>
          <w:sz w:val="28"/>
          <w:szCs w:val="28"/>
          <w:lang w:val="ru-RU"/>
        </w:rPr>
        <w:t xml:space="preserve">. Назначение фолиевой кислоты на протяжении первых 12 недель беременности снижает риск </w:t>
      </w:r>
      <w:r w:rsidRPr="00196AD6">
        <w:rPr>
          <w:sz w:val="28"/>
          <w:szCs w:val="28"/>
          <w:lang w:val="ru-RU"/>
        </w:rPr>
        <w:lastRenderedPageBreak/>
        <w:t>рождения ребенка с дефектом нервной трубки (анэнцефали</w:t>
      </w:r>
      <w:r w:rsidR="00D7490B">
        <w:rPr>
          <w:sz w:val="28"/>
          <w:szCs w:val="28"/>
          <w:lang w:val="ru-RU"/>
        </w:rPr>
        <w:t>я,</w:t>
      </w:r>
      <w:r w:rsidRPr="00196AD6">
        <w:rPr>
          <w:sz w:val="28"/>
          <w:szCs w:val="28"/>
          <w:lang w:val="ru-RU"/>
        </w:rPr>
        <w:t xml:space="preserve"> расщепление позвоночника</w:t>
      </w:r>
      <w:r w:rsidR="00D7490B">
        <w:rPr>
          <w:sz w:val="28"/>
          <w:szCs w:val="28"/>
          <w:lang w:val="ru-RU"/>
        </w:rPr>
        <w:t xml:space="preserve"> и др.</w:t>
      </w:r>
      <w:r w:rsidRPr="00196AD6">
        <w:rPr>
          <w:sz w:val="28"/>
          <w:szCs w:val="28"/>
          <w:lang w:val="ru-RU"/>
        </w:rPr>
        <w:t>)</w:t>
      </w:r>
      <w:r w:rsidR="00912C4B" w:rsidRPr="00196AD6">
        <w:rPr>
          <w:sz w:val="28"/>
          <w:szCs w:val="28"/>
          <w:lang w:val="ru-RU"/>
        </w:rPr>
        <w:t>. В группе умеренного риска по ВПР доза 800</w:t>
      </w:r>
      <w:r w:rsidR="00D7490B">
        <w:rPr>
          <w:sz w:val="28"/>
          <w:szCs w:val="28"/>
          <w:lang w:val="ru-RU"/>
        </w:rPr>
        <w:t>-</w:t>
      </w:r>
      <w:r w:rsidR="00912C4B" w:rsidRPr="00196AD6">
        <w:rPr>
          <w:sz w:val="28"/>
          <w:szCs w:val="28"/>
          <w:lang w:val="ru-RU"/>
        </w:rPr>
        <w:t>1000 мкг/</w:t>
      </w:r>
      <w:proofErr w:type="spellStart"/>
      <w:r w:rsidR="00912C4B" w:rsidRPr="00196AD6">
        <w:rPr>
          <w:sz w:val="28"/>
          <w:szCs w:val="28"/>
          <w:lang w:val="ru-RU"/>
        </w:rPr>
        <w:t>сут</w:t>
      </w:r>
      <w:proofErr w:type="spellEnd"/>
      <w:r w:rsidR="00912C4B" w:rsidRPr="00196AD6">
        <w:rPr>
          <w:sz w:val="28"/>
          <w:szCs w:val="28"/>
          <w:lang w:val="ru-RU"/>
        </w:rPr>
        <w:t xml:space="preserve"> </w:t>
      </w:r>
      <w:r w:rsidR="00D83857">
        <w:rPr>
          <w:sz w:val="28"/>
          <w:szCs w:val="28"/>
          <w:lang w:val="ru-RU" w:eastAsia="ru-RU"/>
        </w:rPr>
        <w:t>(УД-</w:t>
      </w:r>
      <w:proofErr w:type="gramStart"/>
      <w:r w:rsidR="00D83857">
        <w:rPr>
          <w:sz w:val="28"/>
          <w:szCs w:val="28"/>
          <w:lang w:val="ru-RU" w:eastAsia="ru-RU"/>
        </w:rPr>
        <w:t>А)</w:t>
      </w:r>
      <w:r w:rsidR="00D83857" w:rsidRPr="00216BEB">
        <w:rPr>
          <w:sz w:val="28"/>
          <w:szCs w:val="28"/>
          <w:vertAlign w:val="superscript"/>
          <w:lang w:val="ru-RU" w:eastAsia="ru-RU"/>
        </w:rPr>
        <w:t>[</w:t>
      </w:r>
      <w:proofErr w:type="gramEnd"/>
      <w:r w:rsidR="004C0D0A" w:rsidRPr="00216BEB">
        <w:rPr>
          <w:sz w:val="28"/>
          <w:szCs w:val="28"/>
          <w:vertAlign w:val="superscript"/>
          <w:lang w:val="ru-RU" w:eastAsia="ru-RU"/>
        </w:rPr>
        <w:t>2</w:t>
      </w:r>
      <w:r w:rsidR="00D83857" w:rsidRPr="00216BEB">
        <w:rPr>
          <w:sz w:val="28"/>
          <w:szCs w:val="28"/>
          <w:vertAlign w:val="superscript"/>
          <w:lang w:val="ru-RU" w:eastAsia="ru-RU"/>
        </w:rPr>
        <w:t>,3,</w:t>
      </w:r>
      <w:r w:rsidR="00A84B6D" w:rsidRPr="00216BEB">
        <w:rPr>
          <w:sz w:val="28"/>
          <w:szCs w:val="28"/>
          <w:vertAlign w:val="superscript"/>
          <w:lang w:val="ru-RU" w:eastAsia="ru-RU"/>
        </w:rPr>
        <w:t>7</w:t>
      </w:r>
      <w:r w:rsidRPr="00216BEB">
        <w:rPr>
          <w:sz w:val="28"/>
          <w:szCs w:val="28"/>
          <w:vertAlign w:val="superscript"/>
          <w:lang w:val="ru-RU" w:eastAsia="ru-RU"/>
        </w:rPr>
        <w:t>]</w:t>
      </w:r>
      <w:r w:rsidRPr="00196AD6">
        <w:rPr>
          <w:sz w:val="28"/>
          <w:szCs w:val="28"/>
          <w:lang w:val="ru-RU" w:eastAsia="ru-RU"/>
        </w:rPr>
        <w:t>.</w:t>
      </w:r>
    </w:p>
    <w:p w14:paraId="559404FE" w14:textId="46B46882" w:rsidR="00531261" w:rsidRPr="00017598" w:rsidRDefault="00E378EA" w:rsidP="00531261">
      <w:pPr>
        <w:pStyle w:val="aa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sz w:val="28"/>
          <w:szCs w:val="28"/>
          <w:lang w:val="ru-RU"/>
        </w:rPr>
      </w:pPr>
      <w:r w:rsidRPr="0059361D">
        <w:rPr>
          <w:sz w:val="28"/>
          <w:szCs w:val="28"/>
          <w:lang w:val="ru-RU"/>
        </w:rPr>
        <w:t xml:space="preserve">Для профилактики анемии, послеродового сепсиса, рождения маловесных </w:t>
      </w:r>
      <w:r w:rsidRPr="00017598">
        <w:rPr>
          <w:sz w:val="28"/>
          <w:szCs w:val="28"/>
          <w:lang w:val="ru-RU"/>
        </w:rPr>
        <w:t xml:space="preserve">детей и преждевременных родов беременным </w:t>
      </w:r>
      <w:r w:rsidR="00D7490B">
        <w:rPr>
          <w:sz w:val="28"/>
          <w:szCs w:val="28"/>
          <w:lang w:val="ru-RU"/>
        </w:rPr>
        <w:t>назначается</w:t>
      </w:r>
      <w:r w:rsidRPr="00017598">
        <w:rPr>
          <w:sz w:val="28"/>
          <w:szCs w:val="28"/>
          <w:lang w:val="ru-RU"/>
        </w:rPr>
        <w:t xml:space="preserve"> ежедневный прием внутрь препаратов железа в доз</w:t>
      </w:r>
      <w:r w:rsidR="00201635" w:rsidRPr="00017598">
        <w:rPr>
          <w:sz w:val="28"/>
          <w:szCs w:val="28"/>
          <w:lang w:val="ru-RU"/>
        </w:rPr>
        <w:t>е 30</w:t>
      </w:r>
      <w:r w:rsidR="00D7490B">
        <w:rPr>
          <w:sz w:val="28"/>
          <w:szCs w:val="28"/>
          <w:lang w:val="ru-RU"/>
        </w:rPr>
        <w:t>-</w:t>
      </w:r>
      <w:r w:rsidR="00201635" w:rsidRPr="00017598">
        <w:rPr>
          <w:sz w:val="28"/>
          <w:szCs w:val="28"/>
          <w:lang w:val="ru-RU"/>
        </w:rPr>
        <w:t>60 мг в пересчете на железо</w:t>
      </w:r>
      <w:r w:rsidR="0059361D" w:rsidRPr="00017598">
        <w:rPr>
          <w:sz w:val="28"/>
          <w:szCs w:val="28"/>
          <w:lang w:val="ru-RU"/>
        </w:rPr>
        <w:t xml:space="preserve"> </w:t>
      </w:r>
      <w:r w:rsidRPr="00017598">
        <w:rPr>
          <w:sz w:val="28"/>
          <w:szCs w:val="28"/>
          <w:lang w:val="ru-RU"/>
        </w:rPr>
        <w:t>c</w:t>
      </w:r>
      <w:r w:rsidR="0059361D" w:rsidRPr="00017598">
        <w:rPr>
          <w:sz w:val="28"/>
          <w:szCs w:val="28"/>
          <w:lang w:val="ru-RU"/>
        </w:rPr>
        <w:t xml:space="preserve"> </w:t>
      </w:r>
      <w:r w:rsidR="00531261" w:rsidRPr="00017598">
        <w:rPr>
          <w:sz w:val="28"/>
          <w:szCs w:val="28"/>
          <w:lang w:val="ru-RU"/>
        </w:rPr>
        <w:t xml:space="preserve">12 недель. </w:t>
      </w:r>
    </w:p>
    <w:p w14:paraId="1EF0D04E" w14:textId="37C4C3D5" w:rsidR="009F4B4B" w:rsidRPr="00017598" w:rsidRDefault="0088468C" w:rsidP="00F728E9">
      <w:pPr>
        <w:pStyle w:val="aa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sz w:val="28"/>
          <w:szCs w:val="28"/>
          <w:lang w:val="ru-RU"/>
        </w:rPr>
      </w:pPr>
      <w:r w:rsidRPr="00017598">
        <w:rPr>
          <w:sz w:val="28"/>
          <w:szCs w:val="28"/>
          <w:lang w:val="ru-RU"/>
        </w:rPr>
        <w:t>Дополнительное введение витамина D во время</w:t>
      </w:r>
      <w:r w:rsidR="00713A27">
        <w:rPr>
          <w:sz w:val="28"/>
          <w:szCs w:val="28"/>
          <w:lang w:val="ru-RU"/>
        </w:rPr>
        <w:t xml:space="preserve"> </w:t>
      </w:r>
      <w:r w:rsidRPr="00017598">
        <w:rPr>
          <w:sz w:val="28"/>
          <w:szCs w:val="28"/>
          <w:lang w:val="ru-RU"/>
        </w:rPr>
        <w:t>беременности</w:t>
      </w:r>
      <w:r w:rsidR="00823BBD" w:rsidRPr="00017598">
        <w:rPr>
          <w:rFonts w:ascii="Source Sans Pro" w:hAnsi="Source Sans Pro"/>
          <w:color w:val="000000"/>
          <w:shd w:val="clear" w:color="auto" w:fill="FFFFFF"/>
        </w:rPr>
        <w:t> </w:t>
      </w:r>
      <w:r w:rsidR="00823BBD" w:rsidRPr="00017598">
        <w:rPr>
          <w:sz w:val="28"/>
          <w:szCs w:val="28"/>
          <w:lang w:val="ru-RU"/>
        </w:rPr>
        <w:t>600 МЕ/сут</w:t>
      </w:r>
      <w:r w:rsidR="00D7490B">
        <w:rPr>
          <w:sz w:val="28"/>
          <w:szCs w:val="28"/>
          <w:lang w:val="ru-RU"/>
        </w:rPr>
        <w:t>-</w:t>
      </w:r>
      <w:r w:rsidR="00823BBD" w:rsidRPr="00017598">
        <w:rPr>
          <w:sz w:val="28"/>
          <w:szCs w:val="28"/>
          <w:lang w:val="ru-RU"/>
        </w:rPr>
        <w:t>4000</w:t>
      </w:r>
      <w:r w:rsidRPr="00017598">
        <w:rPr>
          <w:sz w:val="28"/>
          <w:szCs w:val="28"/>
          <w:lang w:val="ru-RU"/>
        </w:rPr>
        <w:t xml:space="preserve"> </w:t>
      </w:r>
      <w:r w:rsidR="00823BBD" w:rsidRPr="00017598">
        <w:rPr>
          <w:sz w:val="28"/>
          <w:szCs w:val="28"/>
          <w:lang w:val="ru-RU"/>
        </w:rPr>
        <w:t>МЕ/</w:t>
      </w:r>
      <w:proofErr w:type="spellStart"/>
      <w:r w:rsidR="00823BBD" w:rsidRPr="00017598">
        <w:rPr>
          <w:sz w:val="28"/>
          <w:szCs w:val="28"/>
          <w:lang w:val="ru-RU"/>
        </w:rPr>
        <w:t>сут</w:t>
      </w:r>
      <w:proofErr w:type="spellEnd"/>
      <w:r w:rsidRPr="00017598">
        <w:rPr>
          <w:sz w:val="28"/>
          <w:szCs w:val="28"/>
          <w:lang w:val="ru-RU"/>
        </w:rPr>
        <w:t xml:space="preserve"> снижает риск </w:t>
      </w:r>
      <w:proofErr w:type="spellStart"/>
      <w:r w:rsidRPr="00017598">
        <w:rPr>
          <w:sz w:val="28"/>
          <w:szCs w:val="28"/>
          <w:lang w:val="ru-RU"/>
        </w:rPr>
        <w:t>преэклампсии</w:t>
      </w:r>
      <w:proofErr w:type="spellEnd"/>
      <w:r w:rsidRPr="00017598">
        <w:rPr>
          <w:sz w:val="28"/>
          <w:szCs w:val="28"/>
          <w:lang w:val="ru-RU"/>
        </w:rPr>
        <w:t>, гестационного диабета, низкой массы тела при рождении и тяжелого послеродового кровотечения (УД-</w:t>
      </w:r>
      <w:proofErr w:type="gramStart"/>
      <w:r w:rsidRPr="00017598">
        <w:rPr>
          <w:sz w:val="28"/>
          <w:szCs w:val="28"/>
          <w:lang w:val="ru-RU"/>
        </w:rPr>
        <w:t>А)</w:t>
      </w:r>
      <w:r w:rsidRPr="00216BEB">
        <w:rPr>
          <w:sz w:val="28"/>
          <w:szCs w:val="28"/>
          <w:vertAlign w:val="superscript"/>
          <w:lang w:val="ru-RU"/>
        </w:rPr>
        <w:t>[</w:t>
      </w:r>
      <w:proofErr w:type="gramEnd"/>
      <w:r w:rsidR="00683386" w:rsidRPr="00216BEB">
        <w:rPr>
          <w:sz w:val="28"/>
          <w:szCs w:val="28"/>
          <w:vertAlign w:val="superscript"/>
          <w:lang w:val="ru-RU"/>
        </w:rPr>
        <w:t>10</w:t>
      </w:r>
      <w:r w:rsidRPr="00216BEB">
        <w:rPr>
          <w:sz w:val="28"/>
          <w:szCs w:val="28"/>
          <w:vertAlign w:val="superscript"/>
          <w:lang w:val="ru-RU"/>
        </w:rPr>
        <w:t>]</w:t>
      </w:r>
      <w:r w:rsidRPr="00017598">
        <w:rPr>
          <w:sz w:val="28"/>
          <w:szCs w:val="28"/>
          <w:lang w:val="ru-RU"/>
        </w:rPr>
        <w:t>.</w:t>
      </w:r>
      <w:r w:rsidR="009F4B4B" w:rsidRPr="00017598">
        <w:rPr>
          <w:sz w:val="28"/>
          <w:szCs w:val="28"/>
          <w:lang w:val="ru-RU"/>
        </w:rPr>
        <w:t xml:space="preserve"> К группе высокого риска гиповитаминоза витамина </w:t>
      </w:r>
      <w:r w:rsidR="009F4B4B" w:rsidRPr="00017598">
        <w:rPr>
          <w:sz w:val="28"/>
          <w:szCs w:val="28"/>
        </w:rPr>
        <w:t>D</w:t>
      </w:r>
      <w:r w:rsidR="009F4B4B" w:rsidRPr="00017598">
        <w:rPr>
          <w:sz w:val="28"/>
          <w:szCs w:val="28"/>
          <w:lang w:val="ru-RU"/>
        </w:rPr>
        <w:t xml:space="preserve"> относятся женщины с темной кожей, имеющие ограничения пребывания на солнце, со сниженным уровнем потребления мяса, жирной рыбы, яиц, с ИМТ до беременности ≥30 кг/м. </w:t>
      </w:r>
      <w:r w:rsidR="00D83857" w:rsidRPr="00017598">
        <w:rPr>
          <w:sz w:val="28"/>
          <w:szCs w:val="28"/>
          <w:lang w:val="ru-RU" w:eastAsia="ru-RU"/>
        </w:rPr>
        <w:t xml:space="preserve">(УД-В) </w:t>
      </w:r>
      <w:r w:rsidR="00D83857" w:rsidRPr="00216BEB">
        <w:rPr>
          <w:sz w:val="28"/>
          <w:szCs w:val="28"/>
          <w:vertAlign w:val="superscript"/>
          <w:lang w:val="ru-RU" w:eastAsia="ru-RU"/>
        </w:rPr>
        <w:t>[</w:t>
      </w:r>
      <w:r w:rsidR="004C0D0A" w:rsidRPr="00216BEB">
        <w:rPr>
          <w:sz w:val="28"/>
          <w:szCs w:val="28"/>
          <w:vertAlign w:val="superscript"/>
          <w:lang w:val="ru-RU" w:eastAsia="ru-RU"/>
        </w:rPr>
        <w:t>2</w:t>
      </w:r>
      <w:r w:rsidR="00D83857" w:rsidRPr="00216BEB">
        <w:rPr>
          <w:sz w:val="28"/>
          <w:szCs w:val="28"/>
          <w:vertAlign w:val="superscript"/>
          <w:lang w:val="ru-RU" w:eastAsia="ru-RU"/>
        </w:rPr>
        <w:t>-</w:t>
      </w:r>
      <w:r w:rsidR="00A84B6D" w:rsidRPr="00216BEB">
        <w:rPr>
          <w:sz w:val="28"/>
          <w:szCs w:val="28"/>
          <w:vertAlign w:val="superscript"/>
          <w:lang w:val="ru-RU" w:eastAsia="ru-RU"/>
        </w:rPr>
        <w:t>7</w:t>
      </w:r>
      <w:r w:rsidR="009F4B4B" w:rsidRPr="00216BEB">
        <w:rPr>
          <w:sz w:val="28"/>
          <w:szCs w:val="28"/>
          <w:vertAlign w:val="superscript"/>
          <w:lang w:val="ru-RU" w:eastAsia="ru-RU"/>
        </w:rPr>
        <w:t>]</w:t>
      </w:r>
      <w:r w:rsidR="009F4B4B" w:rsidRPr="00017598">
        <w:rPr>
          <w:sz w:val="28"/>
          <w:szCs w:val="28"/>
          <w:lang w:val="ru-RU" w:eastAsia="ru-RU"/>
        </w:rPr>
        <w:t>.</w:t>
      </w:r>
      <w:r w:rsidR="00AA3503" w:rsidRPr="00017598">
        <w:rPr>
          <w:sz w:val="28"/>
          <w:szCs w:val="28"/>
          <w:lang w:val="ru-RU" w:eastAsia="ru-RU"/>
        </w:rPr>
        <w:t xml:space="preserve"> </w:t>
      </w:r>
      <w:r w:rsidRPr="00017598">
        <w:rPr>
          <w:sz w:val="28"/>
          <w:szCs w:val="28"/>
          <w:lang w:val="ru-RU"/>
        </w:rPr>
        <w:t>Добавки витамина D представляются безопасными (УД-</w:t>
      </w:r>
      <w:proofErr w:type="gramStart"/>
      <w:r w:rsidRPr="00017598">
        <w:rPr>
          <w:sz w:val="28"/>
          <w:szCs w:val="28"/>
          <w:lang w:val="ru-RU"/>
        </w:rPr>
        <w:t>А)</w:t>
      </w:r>
      <w:r w:rsidRPr="00216BEB">
        <w:rPr>
          <w:sz w:val="28"/>
          <w:szCs w:val="28"/>
          <w:vertAlign w:val="superscript"/>
          <w:lang w:val="ru-RU"/>
        </w:rPr>
        <w:t>[</w:t>
      </w:r>
      <w:proofErr w:type="gramEnd"/>
      <w:r w:rsidR="00683386" w:rsidRPr="00216BEB">
        <w:rPr>
          <w:sz w:val="28"/>
          <w:szCs w:val="28"/>
          <w:vertAlign w:val="superscript"/>
          <w:lang w:val="ru-RU"/>
        </w:rPr>
        <w:t>10</w:t>
      </w:r>
      <w:r w:rsidRPr="00216BEB">
        <w:rPr>
          <w:sz w:val="28"/>
          <w:szCs w:val="28"/>
          <w:vertAlign w:val="superscript"/>
          <w:lang w:val="ru-RU"/>
        </w:rPr>
        <w:t>]</w:t>
      </w:r>
      <w:r w:rsidRPr="00017598">
        <w:rPr>
          <w:sz w:val="28"/>
          <w:szCs w:val="28"/>
          <w:lang w:val="ru-RU"/>
        </w:rPr>
        <w:t xml:space="preserve">. </w:t>
      </w:r>
    </w:p>
    <w:p w14:paraId="6E33D2E8" w14:textId="77777777" w:rsidR="009F4B4B" w:rsidRPr="0088468C" w:rsidRDefault="009F4B4B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52EF48F" w14:textId="77777777" w:rsidR="009F4B4B" w:rsidRPr="00FF1046" w:rsidRDefault="009F4B4B" w:rsidP="00077E62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Перечень основных лекарственных средств (имеющих 100 % вероятность применения):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835"/>
        <w:gridCol w:w="2126"/>
      </w:tblGrid>
      <w:tr w:rsidR="009F4B4B" w:rsidRPr="00FF1046" w14:paraId="7DFC7F8F" w14:textId="77777777" w:rsidTr="00077E62">
        <w:trPr>
          <w:trHeight w:val="30"/>
        </w:trPr>
        <w:tc>
          <w:tcPr>
            <w:tcW w:w="2694" w:type="dxa"/>
          </w:tcPr>
          <w:p w14:paraId="0568E98B" w14:textId="77777777" w:rsidR="009F4B4B" w:rsidRPr="00FF1046" w:rsidRDefault="009F4B4B" w:rsidP="00E47BFA">
            <w:pPr>
              <w:ind w:left="127" w:right="128"/>
              <w:jc w:val="center"/>
              <w:rPr>
                <w:sz w:val="28"/>
                <w:szCs w:val="28"/>
              </w:rPr>
            </w:pPr>
            <w:proofErr w:type="spellStart"/>
            <w:r w:rsidRPr="00FF1046">
              <w:rPr>
                <w:color w:val="000000"/>
                <w:sz w:val="28"/>
                <w:szCs w:val="28"/>
              </w:rPr>
              <w:t>Фармакотерапевтическая</w:t>
            </w:r>
            <w:proofErr w:type="spellEnd"/>
            <w:r w:rsidRPr="00FF10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126" w:type="dxa"/>
          </w:tcPr>
          <w:p w14:paraId="24D439F0" w14:textId="77777777" w:rsidR="009F4B4B" w:rsidRPr="00FF1046" w:rsidRDefault="009F4B4B" w:rsidP="00E47BFA">
            <w:pPr>
              <w:ind w:left="127" w:right="128"/>
              <w:jc w:val="center"/>
              <w:rPr>
                <w:sz w:val="28"/>
                <w:szCs w:val="28"/>
              </w:rPr>
            </w:pPr>
            <w:r w:rsidRPr="00FF1046">
              <w:rPr>
                <w:color w:val="000000"/>
                <w:sz w:val="28"/>
                <w:szCs w:val="28"/>
              </w:rPr>
              <w:t xml:space="preserve">МНН </w:t>
            </w:r>
            <w:proofErr w:type="spellStart"/>
            <w:r w:rsidRPr="00FF1046">
              <w:rPr>
                <w:color w:val="000000"/>
                <w:sz w:val="28"/>
                <w:szCs w:val="28"/>
              </w:rPr>
              <w:t>лекарственного</w:t>
            </w:r>
            <w:proofErr w:type="spellEnd"/>
            <w:r w:rsidRPr="00FF10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2835" w:type="dxa"/>
          </w:tcPr>
          <w:p w14:paraId="55FC4076" w14:textId="21485007" w:rsidR="009F4B4B" w:rsidRPr="00FF1046" w:rsidRDefault="009F4B4B">
            <w:pPr>
              <w:ind w:left="127" w:right="128"/>
              <w:jc w:val="center"/>
              <w:rPr>
                <w:sz w:val="28"/>
                <w:szCs w:val="28"/>
              </w:rPr>
            </w:pPr>
            <w:proofErr w:type="spellStart"/>
            <w:r w:rsidRPr="00FF1046">
              <w:rPr>
                <w:color w:val="000000"/>
                <w:sz w:val="28"/>
                <w:szCs w:val="28"/>
              </w:rPr>
              <w:t>Способ</w:t>
            </w:r>
            <w:proofErr w:type="spellEnd"/>
            <w:r w:rsidRPr="00FF10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  <w:tc>
          <w:tcPr>
            <w:tcW w:w="2126" w:type="dxa"/>
          </w:tcPr>
          <w:p w14:paraId="4941D7B1" w14:textId="77777777" w:rsidR="009F4B4B" w:rsidRPr="00FF1046" w:rsidRDefault="009F4B4B" w:rsidP="00E47BFA">
            <w:pPr>
              <w:ind w:left="127" w:right="128"/>
              <w:jc w:val="center"/>
              <w:rPr>
                <w:sz w:val="28"/>
                <w:szCs w:val="28"/>
              </w:rPr>
            </w:pPr>
            <w:proofErr w:type="spellStart"/>
            <w:r w:rsidRPr="00FF1046">
              <w:rPr>
                <w:color w:val="000000"/>
                <w:sz w:val="28"/>
                <w:szCs w:val="28"/>
              </w:rPr>
              <w:t>Уровень</w:t>
            </w:r>
            <w:proofErr w:type="spellEnd"/>
            <w:r w:rsidRPr="00FF10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color w:val="000000"/>
                <w:sz w:val="28"/>
                <w:szCs w:val="28"/>
              </w:rPr>
              <w:t>доказательности</w:t>
            </w:r>
            <w:proofErr w:type="spellEnd"/>
          </w:p>
        </w:tc>
      </w:tr>
      <w:tr w:rsidR="00201C09" w:rsidRPr="00FF1046" w14:paraId="73DE2116" w14:textId="77777777" w:rsidTr="00077E62">
        <w:trPr>
          <w:trHeight w:val="30"/>
        </w:trPr>
        <w:tc>
          <w:tcPr>
            <w:tcW w:w="2694" w:type="dxa"/>
          </w:tcPr>
          <w:p w14:paraId="5AB67E1E" w14:textId="71A0110C" w:rsidR="00201C09" w:rsidRPr="00FF1046" w:rsidRDefault="00201C09" w:rsidP="00E47BFA">
            <w:pPr>
              <w:jc w:val="center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Витамин</w:t>
            </w:r>
          </w:p>
        </w:tc>
        <w:tc>
          <w:tcPr>
            <w:tcW w:w="2126" w:type="dxa"/>
          </w:tcPr>
          <w:p w14:paraId="261137C4" w14:textId="24BAE748" w:rsidR="00201C09" w:rsidRPr="00FF1046" w:rsidRDefault="00201C09" w:rsidP="00E47BF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Фолиевая кислота</w:t>
            </w:r>
          </w:p>
        </w:tc>
        <w:tc>
          <w:tcPr>
            <w:tcW w:w="2835" w:type="dxa"/>
          </w:tcPr>
          <w:p w14:paraId="7D951F22" w14:textId="05FCD07B" w:rsidR="00201C09" w:rsidRPr="00FF1046" w:rsidRDefault="00201C09" w:rsidP="00454F9E">
            <w:pPr>
              <w:jc w:val="center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Перорально 400 мкг в сутки </w:t>
            </w:r>
          </w:p>
        </w:tc>
        <w:tc>
          <w:tcPr>
            <w:tcW w:w="2126" w:type="dxa"/>
          </w:tcPr>
          <w:p w14:paraId="5CD85FC0" w14:textId="702BA98C" w:rsidR="00201C09" w:rsidRPr="00FF1046" w:rsidRDefault="00201C09" w:rsidP="00E47BF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А </w:t>
            </w:r>
            <w:r w:rsidR="005817DA">
              <w:rPr>
                <w:sz w:val="28"/>
                <w:szCs w:val="28"/>
                <w:vertAlign w:val="superscript"/>
              </w:rPr>
              <w:t>[2</w:t>
            </w:r>
            <w:r w:rsidRPr="00FF1046">
              <w:rPr>
                <w:sz w:val="28"/>
                <w:szCs w:val="28"/>
                <w:vertAlign w:val="superscript"/>
              </w:rPr>
              <w:t>]</w:t>
            </w:r>
          </w:p>
        </w:tc>
      </w:tr>
      <w:tr w:rsidR="00201C09" w:rsidRPr="00FF1046" w14:paraId="7BAC04E3" w14:textId="77777777" w:rsidTr="00077E62">
        <w:trPr>
          <w:trHeight w:val="30"/>
        </w:trPr>
        <w:tc>
          <w:tcPr>
            <w:tcW w:w="2694" w:type="dxa"/>
          </w:tcPr>
          <w:p w14:paraId="2BA84F1E" w14:textId="7182F3D2" w:rsidR="00201C09" w:rsidRPr="00FF1046" w:rsidRDefault="00D71005" w:rsidP="00D71005">
            <w:pPr>
              <w:rPr>
                <w:sz w:val="28"/>
                <w:szCs w:val="28"/>
                <w:lang w:val="ru-RU"/>
              </w:rPr>
            </w:pPr>
            <w:r w:rsidRPr="00185795">
              <w:rPr>
                <w:sz w:val="28"/>
                <w:szCs w:val="28"/>
                <w:lang w:val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</w:tcPr>
          <w:p w14:paraId="72EFEAC4" w14:textId="77777777" w:rsidR="00201C09" w:rsidRPr="00FF1046" w:rsidRDefault="00201C09" w:rsidP="00E47BF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Ацетилсалициловая кислота</w:t>
            </w:r>
          </w:p>
        </w:tc>
        <w:tc>
          <w:tcPr>
            <w:tcW w:w="2835" w:type="dxa"/>
          </w:tcPr>
          <w:p w14:paraId="790E5C3B" w14:textId="5614581E" w:rsidR="00201C09" w:rsidRPr="00FF1046" w:rsidRDefault="00454F9E" w:rsidP="003151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Перорально 75</w:t>
            </w:r>
            <w:r w:rsidR="00201C09" w:rsidRPr="00FF1046">
              <w:rPr>
                <w:sz w:val="28"/>
                <w:szCs w:val="28"/>
                <w:lang w:val="ru-RU"/>
              </w:rPr>
              <w:t>-150 мг в сутки с 12 недель до 36 недель беременности (</w:t>
            </w:r>
            <w:r w:rsidR="00315100">
              <w:rPr>
                <w:sz w:val="28"/>
                <w:szCs w:val="28"/>
                <w:lang w:val="ru-RU"/>
              </w:rPr>
              <w:t xml:space="preserve">в </w:t>
            </w:r>
            <w:r w:rsidR="00201C09" w:rsidRPr="00FF1046">
              <w:rPr>
                <w:sz w:val="28"/>
                <w:szCs w:val="28"/>
                <w:lang w:val="ru-RU"/>
              </w:rPr>
              <w:t xml:space="preserve">группе риска по </w:t>
            </w:r>
            <w:proofErr w:type="spellStart"/>
            <w:r w:rsidR="00201C09" w:rsidRPr="00FF1046">
              <w:rPr>
                <w:sz w:val="28"/>
                <w:szCs w:val="28"/>
                <w:lang w:val="ru-RU"/>
              </w:rPr>
              <w:t>преэклампсии</w:t>
            </w:r>
            <w:proofErr w:type="spellEnd"/>
            <w:r w:rsidR="00201C09" w:rsidRPr="00FF104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36F54D87" w14:textId="65856544" w:rsidR="00201C09" w:rsidRPr="00FF1046" w:rsidRDefault="00201C09" w:rsidP="00E47BF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В</w:t>
            </w:r>
            <w:r w:rsidRPr="00FF1046">
              <w:rPr>
                <w:sz w:val="28"/>
                <w:szCs w:val="28"/>
              </w:rPr>
              <w:t xml:space="preserve"> </w:t>
            </w:r>
            <w:r w:rsidR="005817DA">
              <w:rPr>
                <w:sz w:val="28"/>
                <w:szCs w:val="28"/>
                <w:vertAlign w:val="superscript"/>
              </w:rPr>
              <w:t>[3,</w:t>
            </w:r>
            <w:r w:rsidR="00A84B6D">
              <w:rPr>
                <w:sz w:val="28"/>
                <w:szCs w:val="28"/>
                <w:vertAlign w:val="superscript"/>
              </w:rPr>
              <w:t>6</w:t>
            </w:r>
            <w:r w:rsidRPr="00FF1046">
              <w:rPr>
                <w:sz w:val="28"/>
                <w:szCs w:val="28"/>
                <w:vertAlign w:val="superscript"/>
              </w:rPr>
              <w:t>]</w:t>
            </w:r>
          </w:p>
        </w:tc>
      </w:tr>
      <w:tr w:rsidR="00201C09" w:rsidRPr="00FF1046" w14:paraId="1E1C0ADE" w14:textId="77777777" w:rsidTr="00077E62">
        <w:trPr>
          <w:trHeight w:val="30"/>
        </w:trPr>
        <w:tc>
          <w:tcPr>
            <w:tcW w:w="2694" w:type="dxa"/>
          </w:tcPr>
          <w:p w14:paraId="1144784C" w14:textId="529AB4BC" w:rsidR="00201C09" w:rsidRPr="00FF1046" w:rsidRDefault="000C051C" w:rsidP="00D71005">
            <w:pPr>
              <w:jc w:val="center"/>
              <w:rPr>
                <w:sz w:val="28"/>
                <w:szCs w:val="28"/>
                <w:lang w:val="ru-RU"/>
              </w:rPr>
            </w:pPr>
            <w:hyperlink r:id="rId6" w:history="1">
              <w:r w:rsidR="00D71005">
                <w:rPr>
                  <w:sz w:val="28"/>
                  <w:szCs w:val="28"/>
                  <w:lang w:val="ru-RU"/>
                </w:rPr>
                <w:t>Препараты</w:t>
              </w:r>
            </w:hyperlink>
            <w:r w:rsidR="00D71005">
              <w:rPr>
                <w:sz w:val="28"/>
                <w:szCs w:val="28"/>
                <w:lang w:val="ru-RU"/>
              </w:rPr>
              <w:t xml:space="preserve"> кальция</w:t>
            </w:r>
            <w:r w:rsidR="00201C09" w:rsidRPr="00FF1046" w:rsidDel="00613A2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0AC7AA98" w14:textId="77777777" w:rsidR="00201C09" w:rsidRPr="00FF1046" w:rsidRDefault="00201C09" w:rsidP="00E47BF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Кальций </w:t>
            </w:r>
          </w:p>
        </w:tc>
        <w:tc>
          <w:tcPr>
            <w:tcW w:w="2835" w:type="dxa"/>
          </w:tcPr>
          <w:p w14:paraId="28E8386D" w14:textId="373A7A12" w:rsidR="00201C09" w:rsidRPr="00FF1046" w:rsidRDefault="00201C09" w:rsidP="00E47BFA">
            <w:pPr>
              <w:jc w:val="center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Перорально </w:t>
            </w:r>
            <w:r w:rsidR="001D3FD3">
              <w:rPr>
                <w:sz w:val="28"/>
                <w:szCs w:val="28"/>
                <w:lang w:val="ru-RU"/>
              </w:rPr>
              <w:t xml:space="preserve">1 </w:t>
            </w:r>
            <w:r w:rsidRPr="00FF1046">
              <w:rPr>
                <w:sz w:val="28"/>
                <w:szCs w:val="28"/>
                <w:lang w:val="ru-RU"/>
              </w:rPr>
              <w:t xml:space="preserve">г в сутки на протяжении всей беременности (в группе риска по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преэклампсии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6FC971B4" w14:textId="498AD0E5" w:rsidR="00201C09" w:rsidRPr="00FF1046" w:rsidRDefault="00201C09" w:rsidP="00E47BF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В</w:t>
            </w:r>
            <w:r w:rsidRPr="00FF1046">
              <w:rPr>
                <w:sz w:val="28"/>
                <w:szCs w:val="28"/>
              </w:rPr>
              <w:t xml:space="preserve"> </w:t>
            </w:r>
            <w:r w:rsidR="005817DA">
              <w:rPr>
                <w:sz w:val="28"/>
                <w:szCs w:val="28"/>
                <w:vertAlign w:val="superscript"/>
              </w:rPr>
              <w:t>[2</w:t>
            </w:r>
            <w:r w:rsidRPr="00FF1046">
              <w:rPr>
                <w:sz w:val="28"/>
                <w:szCs w:val="28"/>
                <w:vertAlign w:val="superscript"/>
              </w:rPr>
              <w:t>]</w:t>
            </w:r>
          </w:p>
        </w:tc>
      </w:tr>
      <w:tr w:rsidR="00201C09" w:rsidRPr="00FF1046" w14:paraId="043A9565" w14:textId="77777777" w:rsidTr="00077E62">
        <w:trPr>
          <w:trHeight w:val="30"/>
        </w:trPr>
        <w:tc>
          <w:tcPr>
            <w:tcW w:w="2694" w:type="dxa"/>
          </w:tcPr>
          <w:p w14:paraId="34D99F85" w14:textId="5FB7BED0" w:rsidR="00201C09" w:rsidRPr="00FF1046" w:rsidRDefault="000C051C" w:rsidP="00E47BFA">
            <w:pPr>
              <w:jc w:val="center"/>
              <w:rPr>
                <w:sz w:val="28"/>
                <w:szCs w:val="28"/>
                <w:lang w:val="ru-RU"/>
              </w:rPr>
            </w:pPr>
            <w:hyperlink r:id="rId7" w:history="1">
              <w:r w:rsidR="00201C09" w:rsidRPr="00FF1046">
                <w:rPr>
                  <w:sz w:val="28"/>
                  <w:szCs w:val="28"/>
                  <w:lang w:val="ru-RU"/>
                </w:rPr>
                <w:t>Иммуноглобулин</w:t>
              </w:r>
            </w:hyperlink>
            <w:r w:rsidR="00D71005">
              <w:rPr>
                <w:sz w:val="28"/>
                <w:szCs w:val="28"/>
                <w:lang w:val="ru-RU"/>
              </w:rPr>
              <w:t>ы специфические</w:t>
            </w:r>
            <w:r w:rsidR="00201C09" w:rsidRPr="00FF1046" w:rsidDel="00613A2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1BC985FD" w14:textId="62485765" w:rsidR="00201C09" w:rsidRPr="00FF1046" w:rsidRDefault="00D71005" w:rsidP="00E47BFA">
            <w:pPr>
              <w:jc w:val="center"/>
              <w:rPr>
                <w:sz w:val="28"/>
                <w:szCs w:val="28"/>
                <w:lang w:val="ru-RU"/>
              </w:rPr>
            </w:pPr>
            <w:r w:rsidRPr="00185795">
              <w:rPr>
                <w:sz w:val="28"/>
                <w:szCs w:val="28"/>
                <w:lang w:val="ru-RU"/>
              </w:rPr>
              <w:t>Иммуноглобулин Анти-</w:t>
            </w:r>
            <w:r w:rsidRPr="00185795">
              <w:rPr>
                <w:sz w:val="28"/>
                <w:szCs w:val="28"/>
              </w:rPr>
              <w:t>D</w:t>
            </w:r>
            <w:r w:rsidRPr="00185795">
              <w:rPr>
                <w:sz w:val="28"/>
                <w:szCs w:val="28"/>
                <w:lang w:val="ru-RU"/>
              </w:rPr>
              <w:t>(</w:t>
            </w:r>
            <w:r w:rsidRPr="00185795">
              <w:rPr>
                <w:sz w:val="28"/>
                <w:szCs w:val="28"/>
              </w:rPr>
              <w:t>Rh</w:t>
            </w:r>
            <w:r w:rsidRPr="0018579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835" w:type="dxa"/>
          </w:tcPr>
          <w:p w14:paraId="1D25F821" w14:textId="496D12ED" w:rsidR="00201C09" w:rsidRPr="00FF1046" w:rsidRDefault="00D71005" w:rsidP="00D710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внутримышечно</w:t>
            </w:r>
            <w:r w:rsidR="00201C09" w:rsidRPr="00FF1046">
              <w:rPr>
                <w:sz w:val="28"/>
                <w:szCs w:val="28"/>
                <w:lang w:val="ru-RU"/>
              </w:rPr>
              <w:t xml:space="preserve"> (рекомендуемая доза в зависимости от формы выпуска) в 28 недель при отсутствии антител</w:t>
            </w:r>
          </w:p>
        </w:tc>
        <w:tc>
          <w:tcPr>
            <w:tcW w:w="2126" w:type="dxa"/>
          </w:tcPr>
          <w:p w14:paraId="54ACCCD3" w14:textId="6D7CD04F" w:rsidR="00201C09" w:rsidRPr="00FF1046" w:rsidRDefault="00201C09" w:rsidP="005817D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А</w:t>
            </w:r>
            <w:r w:rsidRPr="00FF1046">
              <w:rPr>
                <w:sz w:val="28"/>
                <w:szCs w:val="28"/>
              </w:rPr>
              <w:t xml:space="preserve"> </w:t>
            </w:r>
            <w:r w:rsidR="005817DA">
              <w:rPr>
                <w:sz w:val="28"/>
                <w:szCs w:val="28"/>
                <w:vertAlign w:val="superscript"/>
              </w:rPr>
              <w:t>[3</w:t>
            </w:r>
            <w:r w:rsidR="005817DA">
              <w:rPr>
                <w:sz w:val="28"/>
                <w:szCs w:val="28"/>
                <w:vertAlign w:val="superscript"/>
                <w:lang w:val="ru-RU"/>
              </w:rPr>
              <w:t>,</w:t>
            </w:r>
            <w:r w:rsidR="00A84B6D">
              <w:rPr>
                <w:sz w:val="28"/>
                <w:szCs w:val="28"/>
                <w:vertAlign w:val="superscript"/>
              </w:rPr>
              <w:t>8</w:t>
            </w:r>
            <w:r w:rsidRPr="00FF1046">
              <w:rPr>
                <w:sz w:val="28"/>
                <w:szCs w:val="28"/>
                <w:vertAlign w:val="superscript"/>
              </w:rPr>
              <w:t>]</w:t>
            </w:r>
          </w:p>
        </w:tc>
      </w:tr>
      <w:tr w:rsidR="00252CDD" w:rsidRPr="00FF1046" w14:paraId="4A5CFB07" w14:textId="77777777" w:rsidTr="00077E62">
        <w:trPr>
          <w:trHeight w:val="30"/>
        </w:trPr>
        <w:tc>
          <w:tcPr>
            <w:tcW w:w="2694" w:type="dxa"/>
          </w:tcPr>
          <w:p w14:paraId="15075FE7" w14:textId="4FF6A8E0" w:rsidR="00252CDD" w:rsidRDefault="00315100" w:rsidP="00252CDD">
            <w:pPr>
              <w:jc w:val="center"/>
            </w:pPr>
            <w:r w:rsidRPr="00FF1046">
              <w:rPr>
                <w:sz w:val="28"/>
                <w:szCs w:val="28"/>
                <w:lang w:val="ru-RU"/>
              </w:rPr>
              <w:t>П</w:t>
            </w:r>
            <w:r w:rsidR="00252CDD" w:rsidRPr="00FF1046">
              <w:rPr>
                <w:sz w:val="28"/>
                <w:szCs w:val="28"/>
                <w:lang w:val="ru-RU"/>
              </w:rPr>
              <w:t>репараты железа</w:t>
            </w:r>
          </w:p>
        </w:tc>
        <w:tc>
          <w:tcPr>
            <w:tcW w:w="2126" w:type="dxa"/>
          </w:tcPr>
          <w:p w14:paraId="5FC2E900" w14:textId="6380BC6F" w:rsidR="00252CDD" w:rsidRPr="00252CDD" w:rsidRDefault="00252CDD" w:rsidP="00252CDD">
            <w:pPr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Железа</w:t>
            </w:r>
            <w:r w:rsidRPr="00252CDD">
              <w:rPr>
                <w:sz w:val="28"/>
                <w:szCs w:val="28"/>
              </w:rPr>
              <w:t xml:space="preserve"> (III </w:t>
            </w:r>
            <w:r w:rsidRPr="00FF1046">
              <w:rPr>
                <w:sz w:val="28"/>
                <w:szCs w:val="28"/>
                <w:lang w:val="ru-RU"/>
              </w:rPr>
              <w:t>гидроксид</w:t>
            </w:r>
            <w:r w:rsidRPr="00252CDD"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  <w:lang w:val="ru-RU"/>
              </w:rPr>
              <w:t>декстран</w:t>
            </w:r>
            <w:r w:rsidRPr="00252CDD">
              <w:rPr>
                <w:sz w:val="28"/>
                <w:szCs w:val="28"/>
              </w:rPr>
              <w:t xml:space="preserve"> (Ferric (III) hydroxide </w:t>
            </w:r>
            <w:proofErr w:type="spellStart"/>
            <w:r w:rsidRPr="00252CDD">
              <w:rPr>
                <w:sz w:val="28"/>
                <w:szCs w:val="28"/>
              </w:rPr>
              <w:t>destrane</w:t>
            </w:r>
            <w:proofErr w:type="spellEnd"/>
            <w:r w:rsidRPr="00252CDD">
              <w:rPr>
                <w:sz w:val="28"/>
                <w:szCs w:val="28"/>
              </w:rPr>
              <w:t>)</w:t>
            </w:r>
          </w:p>
          <w:p w14:paraId="537180F0" w14:textId="77777777" w:rsidR="00252CDD" w:rsidRPr="00252CDD" w:rsidRDefault="00252CDD" w:rsidP="00252CDD">
            <w:pPr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Железа</w:t>
            </w:r>
            <w:r w:rsidRPr="00252CDD">
              <w:rPr>
                <w:sz w:val="28"/>
                <w:szCs w:val="28"/>
              </w:rPr>
              <w:t xml:space="preserve"> (III) </w:t>
            </w:r>
            <w:r w:rsidRPr="00FF1046">
              <w:rPr>
                <w:sz w:val="28"/>
                <w:szCs w:val="28"/>
                <w:lang w:val="ru-RU"/>
              </w:rPr>
              <w:t>гидроксид</w:t>
            </w:r>
            <w:r w:rsidRPr="00252CDD">
              <w:rPr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lastRenderedPageBreak/>
              <w:t>полимальтозат</w:t>
            </w:r>
            <w:proofErr w:type="spellEnd"/>
            <w:r w:rsidRPr="00252CDD">
              <w:rPr>
                <w:sz w:val="28"/>
                <w:szCs w:val="28"/>
              </w:rPr>
              <w:t xml:space="preserve"> (Ferric (III) hydroxide </w:t>
            </w:r>
            <w:proofErr w:type="spellStart"/>
            <w:r w:rsidRPr="00252CDD">
              <w:rPr>
                <w:sz w:val="28"/>
                <w:szCs w:val="28"/>
              </w:rPr>
              <w:t>polymaltosate</w:t>
            </w:r>
            <w:proofErr w:type="spellEnd"/>
            <w:r w:rsidRPr="00252CDD">
              <w:rPr>
                <w:sz w:val="28"/>
                <w:szCs w:val="28"/>
              </w:rPr>
              <w:t>)</w:t>
            </w:r>
          </w:p>
          <w:p w14:paraId="446C4C28" w14:textId="77777777" w:rsidR="00252CDD" w:rsidRPr="00252CDD" w:rsidRDefault="00252CDD" w:rsidP="00252CDD">
            <w:pPr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Железа</w:t>
            </w:r>
            <w:r w:rsidRPr="00252CDD">
              <w:rPr>
                <w:sz w:val="28"/>
                <w:szCs w:val="28"/>
              </w:rPr>
              <w:t xml:space="preserve"> (III) </w:t>
            </w:r>
            <w:r w:rsidRPr="00FF1046">
              <w:rPr>
                <w:sz w:val="28"/>
                <w:szCs w:val="28"/>
                <w:lang w:val="ru-RU"/>
              </w:rPr>
              <w:t>гидроксид</w:t>
            </w:r>
            <w:r w:rsidRPr="00252CDD"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  <w:lang w:val="ru-RU"/>
              </w:rPr>
              <w:t>сахарозный</w:t>
            </w:r>
            <w:r w:rsidRPr="00252CDD">
              <w:rPr>
                <w:sz w:val="28"/>
                <w:szCs w:val="28"/>
              </w:rPr>
              <w:t xml:space="preserve"> </w:t>
            </w:r>
            <w:r w:rsidRPr="00FF1046">
              <w:rPr>
                <w:sz w:val="28"/>
                <w:szCs w:val="28"/>
                <w:lang w:val="ru-RU"/>
              </w:rPr>
              <w:t>комплекс</w:t>
            </w:r>
            <w:r w:rsidRPr="00252CDD">
              <w:rPr>
                <w:sz w:val="28"/>
                <w:szCs w:val="28"/>
              </w:rPr>
              <w:t xml:space="preserve"> (Ferric (III) hydroxide </w:t>
            </w:r>
            <w:proofErr w:type="spellStart"/>
            <w:r w:rsidRPr="00252CDD">
              <w:rPr>
                <w:sz w:val="28"/>
                <w:szCs w:val="28"/>
              </w:rPr>
              <w:t>sacharose</w:t>
            </w:r>
            <w:proofErr w:type="spellEnd"/>
            <w:r w:rsidRPr="00252CDD">
              <w:rPr>
                <w:sz w:val="28"/>
                <w:szCs w:val="28"/>
              </w:rPr>
              <w:t xml:space="preserve"> complex)</w:t>
            </w:r>
          </w:p>
          <w:p w14:paraId="09B273A0" w14:textId="77777777" w:rsidR="00252CDD" w:rsidRPr="00FF1046" w:rsidRDefault="00252CDD" w:rsidP="00252CDD">
            <w:pPr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Железа глюконат (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Ferrous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gluconate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>)</w:t>
            </w:r>
          </w:p>
          <w:p w14:paraId="1E0A737B" w14:textId="77777777" w:rsidR="00252CDD" w:rsidRPr="00FF1046" w:rsidRDefault="00252CDD" w:rsidP="00252CDD">
            <w:pPr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Железо в виде железа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бисглицината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хелата</w:t>
            </w:r>
            <w:proofErr w:type="spellEnd"/>
          </w:p>
          <w:p w14:paraId="11FCEB8F" w14:textId="77777777" w:rsidR="00252CDD" w:rsidRPr="00FF1046" w:rsidRDefault="00252CDD" w:rsidP="00252CDD">
            <w:pPr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Железа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карбоксимальтозат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Ferric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carboxymaltosate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>)</w:t>
            </w:r>
          </w:p>
          <w:p w14:paraId="2EE5976E" w14:textId="77777777" w:rsidR="00252CDD" w:rsidRPr="00FF1046" w:rsidRDefault="00252CDD" w:rsidP="00252CDD">
            <w:pPr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Железа сульфат (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Ferric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sulfate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>)</w:t>
            </w:r>
          </w:p>
          <w:p w14:paraId="56F6E0C1" w14:textId="38EF1F91" w:rsidR="00252CDD" w:rsidRPr="00FF1046" w:rsidRDefault="00252CDD" w:rsidP="00216BEB">
            <w:pPr>
              <w:jc w:val="both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Железа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фумарат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Ferrous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046">
              <w:rPr>
                <w:sz w:val="28"/>
                <w:szCs w:val="28"/>
                <w:lang w:val="ru-RU"/>
              </w:rPr>
              <w:t>fumarate</w:t>
            </w:r>
            <w:proofErr w:type="spellEnd"/>
            <w:r w:rsidRPr="00FF104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835" w:type="dxa"/>
          </w:tcPr>
          <w:p w14:paraId="489AD7E4" w14:textId="77777777" w:rsidR="00252CDD" w:rsidRPr="00196AD6" w:rsidRDefault="00252CDD" w:rsidP="00252CDD">
            <w:pPr>
              <w:jc w:val="center"/>
              <w:rPr>
                <w:sz w:val="28"/>
                <w:szCs w:val="28"/>
                <w:lang w:val="ru-RU"/>
              </w:rPr>
            </w:pPr>
            <w:r w:rsidRPr="00196AD6">
              <w:rPr>
                <w:sz w:val="28"/>
                <w:szCs w:val="28"/>
                <w:lang w:val="ru-RU"/>
              </w:rPr>
              <w:lastRenderedPageBreak/>
              <w:t xml:space="preserve">30-60 мг элементарного железа в сутки </w:t>
            </w:r>
          </w:p>
          <w:p w14:paraId="58194306" w14:textId="77777777" w:rsidR="00252CDD" w:rsidRPr="00FF1046" w:rsidRDefault="00252CDD" w:rsidP="00252CD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C2D2122" w14:textId="68504ED9" w:rsidR="00252CDD" w:rsidRPr="00FF1046" w:rsidRDefault="00252CDD" w:rsidP="00252CDD">
            <w:pPr>
              <w:jc w:val="center"/>
              <w:rPr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vertAlign w:val="superscript"/>
              </w:rPr>
              <w:t>[2</w:t>
            </w:r>
            <w:r w:rsidRPr="00FF1046">
              <w:rPr>
                <w:sz w:val="28"/>
                <w:szCs w:val="28"/>
                <w:vertAlign w:val="superscript"/>
              </w:rPr>
              <w:t>]</w:t>
            </w:r>
          </w:p>
        </w:tc>
      </w:tr>
    </w:tbl>
    <w:p w14:paraId="5681F5E4" w14:textId="77777777" w:rsidR="009F4B4B" w:rsidRPr="00FF1046" w:rsidRDefault="009F4B4B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52C3207E" w14:textId="77777777" w:rsidR="009F4B4B" w:rsidRPr="00FF1046" w:rsidRDefault="009F4B4B" w:rsidP="00077E62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Перечень дополнительных лекарственных средств (менее 100 % вероятности применения):</w:t>
      </w:r>
    </w:p>
    <w:tbl>
      <w:tblPr>
        <w:tblStyle w:val="ac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33"/>
        <w:gridCol w:w="2508"/>
        <w:gridCol w:w="2390"/>
        <w:gridCol w:w="1992"/>
      </w:tblGrid>
      <w:tr w:rsidR="009F4B4B" w:rsidRPr="00FF1046" w14:paraId="384D58D2" w14:textId="77777777" w:rsidTr="00077E62">
        <w:trPr>
          <w:trHeight w:val="30"/>
        </w:trPr>
        <w:tc>
          <w:tcPr>
            <w:tcW w:w="1382" w:type="pct"/>
          </w:tcPr>
          <w:p w14:paraId="22C2547F" w14:textId="77777777" w:rsidR="009F4B4B" w:rsidRPr="00FF1046" w:rsidRDefault="009F4B4B" w:rsidP="00E47B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Фармакотерапевтическая</w:t>
            </w:r>
            <w:proofErr w:type="spellEnd"/>
            <w:r w:rsidRPr="00FF10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317" w:type="pct"/>
          </w:tcPr>
          <w:p w14:paraId="143053FF" w14:textId="77777777" w:rsidR="009F4B4B" w:rsidRPr="00FF1046" w:rsidRDefault="009F4B4B" w:rsidP="00E47BFA">
            <w:pPr>
              <w:jc w:val="center"/>
              <w:rPr>
                <w:b/>
                <w:sz w:val="28"/>
                <w:szCs w:val="28"/>
              </w:rPr>
            </w:pPr>
            <w:r w:rsidRPr="00FF1046">
              <w:rPr>
                <w:b/>
                <w:color w:val="000000"/>
                <w:sz w:val="28"/>
                <w:szCs w:val="28"/>
              </w:rPr>
              <w:t xml:space="preserve">МНН </w:t>
            </w: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лекарственного</w:t>
            </w:r>
            <w:proofErr w:type="spellEnd"/>
            <w:r w:rsidRPr="00FF10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1255" w:type="pct"/>
          </w:tcPr>
          <w:p w14:paraId="1D131888" w14:textId="77777777" w:rsidR="009F4B4B" w:rsidRPr="00FF1046" w:rsidRDefault="009F4B4B" w:rsidP="00E47B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Способ</w:t>
            </w:r>
            <w:proofErr w:type="spellEnd"/>
            <w:r w:rsidRPr="00FF1046">
              <w:rPr>
                <w:b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  <w:tc>
          <w:tcPr>
            <w:tcW w:w="1046" w:type="pct"/>
          </w:tcPr>
          <w:p w14:paraId="00A0EA68" w14:textId="77777777" w:rsidR="009F4B4B" w:rsidRPr="00FF1046" w:rsidRDefault="009F4B4B" w:rsidP="00E47B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Уровень</w:t>
            </w:r>
            <w:proofErr w:type="spellEnd"/>
            <w:r w:rsidRPr="00FF10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46">
              <w:rPr>
                <w:b/>
                <w:color w:val="000000"/>
                <w:sz w:val="28"/>
                <w:szCs w:val="28"/>
              </w:rPr>
              <w:t>доказательности</w:t>
            </w:r>
            <w:proofErr w:type="spellEnd"/>
          </w:p>
        </w:tc>
      </w:tr>
      <w:tr w:rsidR="00201C09" w:rsidRPr="00FF1046" w14:paraId="3DF07EC3" w14:textId="77777777" w:rsidTr="00077E62">
        <w:trPr>
          <w:trHeight w:val="30"/>
        </w:trPr>
        <w:tc>
          <w:tcPr>
            <w:tcW w:w="1382" w:type="pct"/>
          </w:tcPr>
          <w:p w14:paraId="290E0D68" w14:textId="297EAF53" w:rsidR="00201C09" w:rsidRPr="00FF1046" w:rsidRDefault="00921DF2" w:rsidP="00E47BFA">
            <w:pPr>
              <w:jc w:val="center"/>
              <w:rPr>
                <w:strike/>
                <w:color w:val="FF0000"/>
                <w:sz w:val="28"/>
                <w:szCs w:val="28"/>
                <w:lang w:val="ru-RU"/>
              </w:rPr>
            </w:pPr>
            <w:r w:rsidRPr="00FF1046">
              <w:rPr>
                <w:sz w:val="28"/>
                <w:szCs w:val="28"/>
                <w:lang w:val="ru-RU"/>
              </w:rPr>
              <w:t>В</w:t>
            </w:r>
            <w:r w:rsidR="00201C09" w:rsidRPr="00FF1046">
              <w:rPr>
                <w:sz w:val="28"/>
                <w:szCs w:val="28"/>
                <w:lang w:val="ru-RU"/>
              </w:rPr>
              <w:t>итамин</w:t>
            </w:r>
            <w:r w:rsidRPr="00FF1046">
              <w:rPr>
                <w:sz w:val="28"/>
                <w:szCs w:val="28"/>
                <w:lang w:val="ru-RU"/>
              </w:rPr>
              <w:t xml:space="preserve"> </w:t>
            </w:r>
            <w:r w:rsidR="00201635">
              <w:rPr>
                <w:sz w:val="28"/>
                <w:szCs w:val="28"/>
                <w:lang w:val="ru-RU"/>
              </w:rPr>
              <w:t>Д</w:t>
            </w:r>
            <w:r w:rsidR="00D71005">
              <w:rPr>
                <w:sz w:val="28"/>
                <w:szCs w:val="28"/>
                <w:lang w:val="ru-RU"/>
              </w:rPr>
              <w:t xml:space="preserve"> и его производные</w:t>
            </w:r>
          </w:p>
        </w:tc>
        <w:tc>
          <w:tcPr>
            <w:tcW w:w="1317" w:type="pct"/>
          </w:tcPr>
          <w:p w14:paraId="1B250B07" w14:textId="76F7E8BC" w:rsidR="002F5A6B" w:rsidRPr="004A30B5" w:rsidRDefault="002F5A6B" w:rsidP="00201C09">
            <w:pPr>
              <w:rPr>
                <w:sz w:val="28"/>
                <w:szCs w:val="28"/>
                <w:lang w:val="ru-RU"/>
              </w:rPr>
            </w:pPr>
            <w:proofErr w:type="spellStart"/>
            <w:r w:rsidRPr="00017598">
              <w:rPr>
                <w:sz w:val="28"/>
                <w:szCs w:val="18"/>
              </w:rPr>
              <w:t>Колекальциферол</w:t>
            </w:r>
            <w:proofErr w:type="spellEnd"/>
          </w:p>
        </w:tc>
        <w:tc>
          <w:tcPr>
            <w:tcW w:w="1255" w:type="pct"/>
          </w:tcPr>
          <w:p w14:paraId="7724C084" w14:textId="0E64F8F5" w:rsidR="00201C09" w:rsidRPr="00FF1046" w:rsidRDefault="007C2F92" w:rsidP="00315100">
            <w:pPr>
              <w:jc w:val="center"/>
              <w:rPr>
                <w:sz w:val="28"/>
                <w:szCs w:val="28"/>
                <w:lang w:val="ru-RU"/>
              </w:rPr>
            </w:pPr>
            <w:r w:rsidRPr="00017598">
              <w:rPr>
                <w:sz w:val="28"/>
                <w:szCs w:val="28"/>
                <w:lang w:val="ru-RU"/>
              </w:rPr>
              <w:t>600</w:t>
            </w:r>
            <w:r w:rsidR="00315100">
              <w:rPr>
                <w:sz w:val="28"/>
                <w:szCs w:val="28"/>
                <w:lang w:val="ru-RU"/>
              </w:rPr>
              <w:t>-</w:t>
            </w:r>
            <w:r w:rsidR="00823BBD" w:rsidRPr="00017598">
              <w:rPr>
                <w:sz w:val="28"/>
                <w:szCs w:val="28"/>
                <w:lang w:val="ru-RU"/>
              </w:rPr>
              <w:t xml:space="preserve">4000 МЕ </w:t>
            </w:r>
            <w:r w:rsidR="00763667" w:rsidRPr="00017598">
              <w:rPr>
                <w:sz w:val="28"/>
                <w:szCs w:val="28"/>
                <w:lang w:val="ru-RU"/>
              </w:rPr>
              <w:t xml:space="preserve">в </w:t>
            </w:r>
            <w:r w:rsidR="00201C09" w:rsidRPr="00017598">
              <w:rPr>
                <w:sz w:val="28"/>
                <w:szCs w:val="28"/>
                <w:lang w:val="ru-RU"/>
              </w:rPr>
              <w:t>сутки</w:t>
            </w:r>
            <w:r w:rsidR="00201C09" w:rsidRPr="00FF1046">
              <w:rPr>
                <w:sz w:val="28"/>
                <w:szCs w:val="28"/>
                <w:lang w:val="ru-RU"/>
              </w:rPr>
              <w:t xml:space="preserve"> </w:t>
            </w:r>
            <w:r w:rsidR="00454F9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46" w:type="pct"/>
          </w:tcPr>
          <w:p w14:paraId="57FA71E7" w14:textId="52AF94FC" w:rsidR="00201C09" w:rsidRPr="00FF1046" w:rsidRDefault="00201C09" w:rsidP="005817DA">
            <w:pPr>
              <w:jc w:val="center"/>
              <w:rPr>
                <w:sz w:val="28"/>
                <w:szCs w:val="28"/>
              </w:rPr>
            </w:pPr>
            <w:r w:rsidRPr="00FF1046">
              <w:rPr>
                <w:sz w:val="28"/>
                <w:szCs w:val="28"/>
                <w:lang w:val="ru-RU"/>
              </w:rPr>
              <w:t>В</w:t>
            </w:r>
            <w:r w:rsidRPr="00FF1046">
              <w:rPr>
                <w:sz w:val="28"/>
                <w:szCs w:val="28"/>
              </w:rPr>
              <w:t xml:space="preserve"> </w:t>
            </w:r>
            <w:r w:rsidR="00285340">
              <w:rPr>
                <w:sz w:val="28"/>
                <w:szCs w:val="28"/>
                <w:vertAlign w:val="superscript"/>
              </w:rPr>
              <w:t>[2.3</w:t>
            </w:r>
            <w:r w:rsidRPr="00FF1046">
              <w:rPr>
                <w:sz w:val="28"/>
                <w:szCs w:val="28"/>
                <w:vertAlign w:val="superscript"/>
              </w:rPr>
              <w:t>]</w:t>
            </w:r>
          </w:p>
        </w:tc>
      </w:tr>
    </w:tbl>
    <w:p w14:paraId="1732C457" w14:textId="77777777" w:rsidR="00315100" w:rsidRDefault="00315100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3E7E72B5" w14:textId="361EBCC9" w:rsidR="009F4B4B" w:rsidRDefault="00E26472" w:rsidP="009F4B4B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3.3 </w:t>
      </w:r>
      <w:r w:rsidR="009F4B4B" w:rsidRPr="00FF1046">
        <w:rPr>
          <w:b/>
          <w:color w:val="000000"/>
          <w:sz w:val="28"/>
          <w:szCs w:val="28"/>
          <w:lang w:val="ru-RU"/>
        </w:rPr>
        <w:t>Хирургическое вмешательство</w:t>
      </w:r>
      <w:r w:rsidR="009F4B4B" w:rsidRPr="00216BEB">
        <w:rPr>
          <w:b/>
          <w:color w:val="000000"/>
          <w:sz w:val="28"/>
          <w:szCs w:val="28"/>
          <w:lang w:val="ru-RU"/>
        </w:rPr>
        <w:t xml:space="preserve"> </w:t>
      </w:r>
      <w:r w:rsidR="009F4B4B" w:rsidRPr="00FF1046">
        <w:rPr>
          <w:color w:val="000000"/>
          <w:sz w:val="28"/>
          <w:szCs w:val="28"/>
          <w:lang w:val="ru-RU"/>
        </w:rPr>
        <w:t>– нет</w:t>
      </w:r>
      <w:r w:rsidR="000110DB">
        <w:rPr>
          <w:color w:val="000000"/>
          <w:sz w:val="28"/>
          <w:szCs w:val="28"/>
          <w:lang w:val="ru-RU"/>
        </w:rPr>
        <w:t>.</w:t>
      </w:r>
    </w:p>
    <w:p w14:paraId="755E1A2A" w14:textId="2E24C016" w:rsidR="000110DB" w:rsidRDefault="000110DB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2E9E502" w14:textId="72034F78" w:rsidR="00713A27" w:rsidRDefault="00713A27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40CB552" w14:textId="7694AEAD" w:rsidR="00713A27" w:rsidRDefault="00713A27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40FE2346" w14:textId="77777777" w:rsidR="00713A27" w:rsidRPr="00FF1046" w:rsidRDefault="00713A27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6A386564" w14:textId="7C839075" w:rsidR="00D60FAF" w:rsidRPr="00196AD6" w:rsidRDefault="00E26472" w:rsidP="00077E62">
      <w:pPr>
        <w:spacing w:after="0" w:line="240" w:lineRule="auto"/>
        <w:jc w:val="both"/>
        <w:rPr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lastRenderedPageBreak/>
        <w:t>3.4</w:t>
      </w:r>
      <w:r w:rsidR="009F4B4B" w:rsidRPr="00FF1046">
        <w:rPr>
          <w:b/>
          <w:color w:val="000000"/>
          <w:sz w:val="28"/>
          <w:szCs w:val="28"/>
          <w:lang w:val="ru-RU"/>
        </w:rPr>
        <w:t xml:space="preserve"> Дальнейшее ведение</w:t>
      </w:r>
      <w:r w:rsidR="0097232E" w:rsidRPr="00FF1046">
        <w:rPr>
          <w:color w:val="000000"/>
          <w:sz w:val="28"/>
          <w:szCs w:val="28"/>
          <w:lang w:val="ru-RU"/>
        </w:rPr>
        <w:t xml:space="preserve">: </w:t>
      </w:r>
      <w:r w:rsidR="00ED124B">
        <w:rPr>
          <w:color w:val="000000"/>
          <w:sz w:val="28"/>
          <w:szCs w:val="28"/>
          <w:lang w:val="ru-RU"/>
        </w:rPr>
        <w:t>В</w:t>
      </w:r>
      <w:r w:rsidR="00D60FAF" w:rsidRPr="00FF1046">
        <w:rPr>
          <w:sz w:val="28"/>
          <w:szCs w:val="28"/>
          <w:lang w:val="ru-RU"/>
        </w:rPr>
        <w:t xml:space="preserve">о время </w:t>
      </w:r>
      <w:r w:rsidR="00ED124B">
        <w:rPr>
          <w:sz w:val="28"/>
          <w:szCs w:val="28"/>
          <w:lang w:val="ru-RU"/>
        </w:rPr>
        <w:t>наблюдения</w:t>
      </w:r>
      <w:r w:rsidR="00D60FAF" w:rsidRPr="00FF1046">
        <w:rPr>
          <w:sz w:val="28"/>
          <w:szCs w:val="28"/>
          <w:lang w:val="ru-RU"/>
        </w:rPr>
        <w:t xml:space="preserve"> следует обращать внимание на возникающие у беременной жалобы и тревожные </w:t>
      </w:r>
      <w:r w:rsidR="00D60FAF" w:rsidRPr="00196AD6">
        <w:rPr>
          <w:sz w:val="28"/>
          <w:szCs w:val="28"/>
          <w:lang w:val="ru-RU"/>
        </w:rPr>
        <w:t>при</w:t>
      </w:r>
      <w:r w:rsidR="00912C4B" w:rsidRPr="00196AD6">
        <w:rPr>
          <w:sz w:val="28"/>
          <w:szCs w:val="28"/>
          <w:lang w:val="ru-RU"/>
        </w:rPr>
        <w:t>знаки (</w:t>
      </w:r>
      <w:r w:rsidR="00ED124B">
        <w:rPr>
          <w:sz w:val="28"/>
          <w:szCs w:val="28"/>
          <w:lang w:val="ru-RU"/>
        </w:rPr>
        <w:t>П</w:t>
      </w:r>
      <w:r w:rsidR="00912C4B" w:rsidRPr="00196AD6">
        <w:rPr>
          <w:sz w:val="28"/>
          <w:szCs w:val="28"/>
          <w:lang w:val="ru-RU"/>
        </w:rPr>
        <w:t xml:space="preserve">риложение </w:t>
      </w:r>
      <w:r w:rsidR="00201635" w:rsidRPr="00196AD6">
        <w:rPr>
          <w:sz w:val="28"/>
          <w:szCs w:val="28"/>
          <w:lang w:val="ru-RU"/>
        </w:rPr>
        <w:t>1</w:t>
      </w:r>
      <w:r w:rsidR="00912C4B" w:rsidRPr="00196AD6">
        <w:rPr>
          <w:sz w:val="28"/>
          <w:szCs w:val="28"/>
          <w:lang w:val="ru-RU"/>
        </w:rPr>
        <w:t>)</w:t>
      </w:r>
      <w:r w:rsidR="00713A27">
        <w:rPr>
          <w:sz w:val="28"/>
          <w:szCs w:val="28"/>
          <w:lang w:val="ru-RU"/>
        </w:rPr>
        <w:t xml:space="preserve">. </w:t>
      </w:r>
      <w:r w:rsidR="00ED124B">
        <w:rPr>
          <w:sz w:val="28"/>
          <w:szCs w:val="28"/>
          <w:lang w:val="ru-RU"/>
        </w:rPr>
        <w:t>П</w:t>
      </w:r>
      <w:r w:rsidR="00D60FAF" w:rsidRPr="00196AD6">
        <w:rPr>
          <w:sz w:val="28"/>
          <w:szCs w:val="28"/>
          <w:lang w:val="ru-RU"/>
        </w:rPr>
        <w:t>ри появлении данны</w:t>
      </w:r>
      <w:r w:rsidR="00A57B2A">
        <w:rPr>
          <w:sz w:val="28"/>
          <w:szCs w:val="28"/>
          <w:lang w:val="ru-RU"/>
        </w:rPr>
        <w:t>х признаков, следует</w:t>
      </w:r>
      <w:r w:rsidR="002B2EDD" w:rsidRPr="00196AD6">
        <w:rPr>
          <w:sz w:val="28"/>
          <w:szCs w:val="28"/>
          <w:lang w:val="ru-RU"/>
        </w:rPr>
        <w:t xml:space="preserve"> </w:t>
      </w:r>
      <w:r w:rsidR="00201635" w:rsidRPr="00713A27">
        <w:rPr>
          <w:sz w:val="28"/>
          <w:szCs w:val="28"/>
          <w:lang w:val="ru-RU"/>
        </w:rPr>
        <w:t>пересмотреть план ведения</w:t>
      </w:r>
      <w:r w:rsidR="00713A27">
        <w:rPr>
          <w:sz w:val="28"/>
          <w:szCs w:val="28"/>
          <w:lang w:val="ru-RU"/>
        </w:rPr>
        <w:t>,</w:t>
      </w:r>
      <w:r w:rsidR="00A57B2A">
        <w:rPr>
          <w:sz w:val="28"/>
          <w:szCs w:val="28"/>
          <w:lang w:val="ru-RU"/>
        </w:rPr>
        <w:t xml:space="preserve"> </w:t>
      </w:r>
      <w:r w:rsidR="00AA3503" w:rsidRPr="00196AD6">
        <w:rPr>
          <w:sz w:val="28"/>
          <w:szCs w:val="28"/>
          <w:lang w:val="ru-RU"/>
        </w:rPr>
        <w:t>при необходимости вовремя госпитализировать</w:t>
      </w:r>
      <w:r w:rsidR="00A57B2A">
        <w:rPr>
          <w:sz w:val="28"/>
          <w:szCs w:val="28"/>
          <w:lang w:val="ru-RU"/>
        </w:rPr>
        <w:t xml:space="preserve"> в медицинскую организацию</w:t>
      </w:r>
      <w:r w:rsidR="00196AD6" w:rsidRPr="00196AD6">
        <w:rPr>
          <w:sz w:val="28"/>
          <w:szCs w:val="28"/>
          <w:lang w:val="ru-RU"/>
        </w:rPr>
        <w:t xml:space="preserve"> соответствующего уровня регионализации перинатальной помощи,</w:t>
      </w:r>
      <w:r w:rsidR="00AA3503" w:rsidRPr="00196AD6">
        <w:rPr>
          <w:sz w:val="28"/>
          <w:szCs w:val="28"/>
          <w:lang w:val="ru-RU"/>
        </w:rPr>
        <w:t xml:space="preserve"> беременную научить </w:t>
      </w:r>
      <w:r w:rsidR="00196AD6" w:rsidRPr="00196AD6">
        <w:rPr>
          <w:sz w:val="28"/>
          <w:szCs w:val="28"/>
          <w:lang w:val="ru-RU"/>
        </w:rPr>
        <w:t xml:space="preserve">знать тревожные признаки и </w:t>
      </w:r>
      <w:r w:rsidR="00AA3503" w:rsidRPr="00196AD6">
        <w:rPr>
          <w:sz w:val="28"/>
          <w:szCs w:val="28"/>
          <w:lang w:val="ru-RU"/>
        </w:rPr>
        <w:t>своевременно обращать</w:t>
      </w:r>
      <w:r w:rsidR="00D60FAF" w:rsidRPr="00196AD6">
        <w:rPr>
          <w:sz w:val="28"/>
          <w:szCs w:val="28"/>
          <w:lang w:val="ru-RU"/>
        </w:rPr>
        <w:t>ся за медицинской помощью.</w:t>
      </w:r>
    </w:p>
    <w:p w14:paraId="14034F5E" w14:textId="0F542DB8" w:rsidR="009F4B4B" w:rsidRPr="00FF1046" w:rsidRDefault="009F4B4B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E0872CF" w14:textId="3C502CB3" w:rsidR="009F4B4B" w:rsidRPr="00FF1046" w:rsidRDefault="00E26472" w:rsidP="009F4B4B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3.5 </w:t>
      </w:r>
      <w:r w:rsidR="009F4B4B" w:rsidRPr="00FF1046">
        <w:rPr>
          <w:b/>
          <w:color w:val="000000"/>
          <w:sz w:val="28"/>
          <w:szCs w:val="28"/>
          <w:lang w:val="ru-RU"/>
        </w:rPr>
        <w:t>Индикаторы эффективности лечения и безопасности методов диагностики и лечения, описанных в протоколе</w:t>
      </w:r>
      <w:r w:rsidR="002F5A6B" w:rsidRPr="00FF1046">
        <w:rPr>
          <w:b/>
          <w:color w:val="000000"/>
          <w:sz w:val="28"/>
          <w:szCs w:val="28"/>
          <w:lang w:val="ru-RU"/>
        </w:rPr>
        <w:t>:</w:t>
      </w:r>
    </w:p>
    <w:p w14:paraId="5978B5D7" w14:textId="0D1C320A" w:rsidR="001B518F" w:rsidRDefault="001B518F" w:rsidP="00AA3503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своевременное выявление осложнений</w:t>
      </w:r>
    </w:p>
    <w:p w14:paraId="1BD856D3" w14:textId="73D3B889" w:rsidR="009F4B4B" w:rsidRPr="00FF1046" w:rsidRDefault="001B518F" w:rsidP="00AA3503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своевременная</w:t>
      </w:r>
      <w:r w:rsidR="009F4B4B" w:rsidRPr="00FF1046">
        <w:rPr>
          <w:sz w:val="28"/>
          <w:szCs w:val="28"/>
          <w:lang w:val="ru-RU"/>
        </w:rPr>
        <w:t xml:space="preserve"> </w:t>
      </w:r>
      <w:r w:rsidRPr="00FF1046">
        <w:rPr>
          <w:sz w:val="28"/>
          <w:szCs w:val="28"/>
          <w:lang w:val="ru-RU"/>
        </w:rPr>
        <w:t xml:space="preserve">госпитализация </w:t>
      </w:r>
      <w:r>
        <w:rPr>
          <w:sz w:val="28"/>
          <w:szCs w:val="28"/>
          <w:lang w:val="ru-RU"/>
        </w:rPr>
        <w:t>по показаниям</w:t>
      </w:r>
      <w:r w:rsidR="009F4B4B" w:rsidRPr="00FF1046">
        <w:rPr>
          <w:sz w:val="28"/>
          <w:szCs w:val="28"/>
          <w:lang w:val="ru-RU"/>
        </w:rPr>
        <w:t xml:space="preserve">; </w:t>
      </w:r>
    </w:p>
    <w:p w14:paraId="5587A029" w14:textId="2C2252FE" w:rsidR="009F4B4B" w:rsidRPr="00FF1046" w:rsidRDefault="009F4B4B" w:rsidP="00AA3503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>отсутствие материнской и перинатальной смертности</w:t>
      </w:r>
      <w:r w:rsidR="00C7526B" w:rsidRPr="00FF1046">
        <w:rPr>
          <w:sz w:val="28"/>
          <w:szCs w:val="28"/>
          <w:lang w:val="ru-RU"/>
        </w:rPr>
        <w:t>.</w:t>
      </w:r>
    </w:p>
    <w:p w14:paraId="6ACF9708" w14:textId="77777777" w:rsidR="002F5A6B" w:rsidRPr="00FF1046" w:rsidRDefault="002F5A6B" w:rsidP="00077E62">
      <w:pPr>
        <w:tabs>
          <w:tab w:val="left" w:pos="567"/>
        </w:tabs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4F1837FC" w14:textId="2B6A938F" w:rsidR="00E26472" w:rsidRPr="00A57B2A" w:rsidRDefault="00E26472" w:rsidP="00AA350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A57B2A">
        <w:rPr>
          <w:b/>
          <w:sz w:val="28"/>
          <w:szCs w:val="28"/>
          <w:lang w:val="ru-RU"/>
        </w:rPr>
        <w:t>ПОКАЗАНИЯ ДЛЯ ГОСПИТАЛИЗАЦИИ С УКАЗАНИЕМ ТИПА ГОСПИТАЛИЗАЦИИ:</w:t>
      </w:r>
      <w:r w:rsidR="0097232E" w:rsidRPr="00A57B2A">
        <w:rPr>
          <w:b/>
          <w:sz w:val="28"/>
          <w:szCs w:val="28"/>
          <w:lang w:val="ru-RU"/>
        </w:rPr>
        <w:t xml:space="preserve"> </w:t>
      </w:r>
      <w:r w:rsidR="0097232E" w:rsidRPr="00A57B2A">
        <w:rPr>
          <w:sz w:val="28"/>
          <w:szCs w:val="28"/>
          <w:lang w:val="ru-RU"/>
        </w:rPr>
        <w:t>нет.</w:t>
      </w:r>
    </w:p>
    <w:p w14:paraId="32A68EBF" w14:textId="1119837B" w:rsidR="0097232E" w:rsidRPr="00FF1046" w:rsidRDefault="00E26472" w:rsidP="00AA350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>ТАКТИКА ЛЕЧЕНИЯ НА СТАЦИОНАРНОМ УРОВНЕ:</w:t>
      </w:r>
      <w:r w:rsidR="0097232E" w:rsidRPr="00FF1046">
        <w:rPr>
          <w:b/>
          <w:sz w:val="28"/>
          <w:szCs w:val="28"/>
          <w:lang w:val="ru-RU"/>
        </w:rPr>
        <w:t xml:space="preserve"> </w:t>
      </w:r>
      <w:r w:rsidR="0097232E" w:rsidRPr="00FF1046">
        <w:rPr>
          <w:sz w:val="28"/>
          <w:szCs w:val="28"/>
          <w:lang w:val="ru-RU"/>
        </w:rPr>
        <w:t>нет.</w:t>
      </w:r>
    </w:p>
    <w:p w14:paraId="097532D8" w14:textId="3A845311" w:rsidR="00E26472" w:rsidRPr="00FF1046" w:rsidRDefault="00E26472" w:rsidP="00077E62">
      <w:pPr>
        <w:tabs>
          <w:tab w:val="left" w:pos="567"/>
        </w:tabs>
        <w:spacing w:after="0" w:line="240" w:lineRule="auto"/>
        <w:contextualSpacing/>
        <w:jc w:val="both"/>
        <w:rPr>
          <w:strike/>
          <w:sz w:val="28"/>
          <w:szCs w:val="28"/>
          <w:lang w:val="ru-RU"/>
        </w:rPr>
      </w:pPr>
    </w:p>
    <w:p w14:paraId="3E629EE5" w14:textId="562D864C" w:rsidR="00300E71" w:rsidRDefault="00E26472">
      <w:pPr>
        <w:spacing w:after="0" w:line="240" w:lineRule="auto"/>
        <w:jc w:val="both"/>
        <w:rPr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>6. Индикаторы эффективности лечения и безопасности методов диагностики и лечения, описанных в протоколе</w:t>
      </w:r>
      <w:r w:rsidR="0097232E" w:rsidRPr="00FF1046">
        <w:rPr>
          <w:sz w:val="28"/>
          <w:szCs w:val="28"/>
          <w:lang w:val="ru-RU"/>
        </w:rPr>
        <w:t xml:space="preserve">: </w:t>
      </w:r>
    </w:p>
    <w:p w14:paraId="3CC14626" w14:textId="7867BA4A" w:rsidR="009F4B4B" w:rsidRPr="00FF1046" w:rsidRDefault="0097232E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 </w:t>
      </w:r>
    </w:p>
    <w:p w14:paraId="095A412B" w14:textId="0FE63258" w:rsidR="002F5A6B" w:rsidRPr="00254689" w:rsidRDefault="00300E71" w:rsidP="00216BEB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54689">
        <w:rPr>
          <w:color w:val="000000" w:themeColor="text1"/>
          <w:sz w:val="28"/>
          <w:szCs w:val="28"/>
          <w:lang w:val="ru-RU"/>
        </w:rPr>
        <w:t xml:space="preserve">Наблюдение </w:t>
      </w:r>
      <w:r w:rsidR="00254689" w:rsidRPr="00254689">
        <w:rPr>
          <w:color w:val="000000" w:themeColor="text1"/>
          <w:sz w:val="28"/>
          <w:szCs w:val="28"/>
          <w:lang w:val="ru-RU"/>
        </w:rPr>
        <w:t xml:space="preserve">за </w:t>
      </w:r>
      <w:r w:rsidRPr="00254689">
        <w:rPr>
          <w:color w:val="000000" w:themeColor="text1"/>
          <w:sz w:val="28"/>
          <w:szCs w:val="28"/>
          <w:lang w:val="ru-RU"/>
        </w:rPr>
        <w:t>беременной в установленные сроки;</w:t>
      </w:r>
    </w:p>
    <w:p w14:paraId="6532A86D" w14:textId="77777777" w:rsidR="00254689" w:rsidRPr="00254689" w:rsidRDefault="00300E71" w:rsidP="00254689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54689">
        <w:rPr>
          <w:color w:val="000000" w:themeColor="text1"/>
          <w:sz w:val="28"/>
          <w:szCs w:val="28"/>
          <w:lang w:val="ru-RU"/>
        </w:rPr>
        <w:t>Полный перечень лабораторных и инструментальных исследований;</w:t>
      </w:r>
    </w:p>
    <w:p w14:paraId="4C1D198A" w14:textId="27363241" w:rsidR="005608E7" w:rsidRPr="00254689" w:rsidRDefault="005608E7" w:rsidP="00254689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54689">
        <w:rPr>
          <w:color w:val="000000" w:themeColor="text1"/>
          <w:sz w:val="28"/>
          <w:szCs w:val="28"/>
          <w:lang w:val="ru-RU"/>
        </w:rPr>
        <w:t>своевременное выявление осложнений</w:t>
      </w:r>
      <w:r w:rsidR="00254689" w:rsidRPr="00254689">
        <w:rPr>
          <w:color w:val="000000" w:themeColor="text1"/>
          <w:sz w:val="28"/>
          <w:szCs w:val="28"/>
          <w:lang w:val="ru-RU"/>
        </w:rPr>
        <w:t xml:space="preserve"> и </w:t>
      </w:r>
      <w:r w:rsidRPr="00254689">
        <w:rPr>
          <w:color w:val="000000" w:themeColor="text1"/>
          <w:sz w:val="28"/>
          <w:szCs w:val="28"/>
          <w:lang w:val="ru-RU"/>
        </w:rPr>
        <w:t xml:space="preserve">госпитализация по показаниям; </w:t>
      </w:r>
    </w:p>
    <w:p w14:paraId="1C737531" w14:textId="77777777" w:rsidR="005608E7" w:rsidRPr="00FF1046" w:rsidRDefault="005608E7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5DACE603" w14:textId="77777777" w:rsidR="00E26472" w:rsidRPr="00FF1046" w:rsidRDefault="00E26472">
      <w:pPr>
        <w:spacing w:after="0" w:line="240" w:lineRule="auto"/>
        <w:jc w:val="both"/>
        <w:rPr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7. Организационные аспекты протокола:</w:t>
      </w:r>
    </w:p>
    <w:p w14:paraId="4D00E27F" w14:textId="7430A30F" w:rsidR="009F4B4B" w:rsidRPr="00FF1046" w:rsidRDefault="00E26472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7.1 </w:t>
      </w:r>
      <w:r w:rsidR="009F4B4B" w:rsidRPr="00FF1046">
        <w:rPr>
          <w:b/>
          <w:color w:val="000000"/>
          <w:sz w:val="28"/>
          <w:szCs w:val="28"/>
          <w:lang w:val="ru-RU"/>
        </w:rPr>
        <w:t>Список разработчиков протокола с указание квалификационных данных;</w:t>
      </w:r>
    </w:p>
    <w:p w14:paraId="35FE0112" w14:textId="77777777" w:rsidR="009F4B4B" w:rsidRPr="00FF1046" w:rsidRDefault="009F4B4B" w:rsidP="00AA3503">
      <w:pPr>
        <w:pStyle w:val="ae"/>
        <w:numPr>
          <w:ilvl w:val="0"/>
          <w:numId w:val="22"/>
        </w:numPr>
        <w:tabs>
          <w:tab w:val="left" w:pos="567"/>
        </w:tabs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Копобаева Ирина Леонидовна – магистр здравоохранения НАО «Медицинский университет Караганды», ассистент-профессор, врач акушер-гинеколог высшей категории. </w:t>
      </w:r>
    </w:p>
    <w:p w14:paraId="6C7BEEB2" w14:textId="77777777" w:rsidR="009F4B4B" w:rsidRPr="00FF1046" w:rsidRDefault="009F4B4B" w:rsidP="00AA3503">
      <w:pPr>
        <w:pStyle w:val="a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proofErr w:type="spellStart"/>
      <w:r w:rsidRPr="00FF1046">
        <w:rPr>
          <w:color w:val="000000"/>
          <w:sz w:val="28"/>
          <w:szCs w:val="28"/>
          <w:lang w:val="ru-RU"/>
        </w:rPr>
        <w:t>Исенова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Сауле </w:t>
      </w:r>
      <w:proofErr w:type="spellStart"/>
      <w:r w:rsidRPr="00FF1046">
        <w:rPr>
          <w:color w:val="000000"/>
          <w:sz w:val="28"/>
          <w:szCs w:val="28"/>
          <w:lang w:val="ru-RU"/>
        </w:rPr>
        <w:t>Шакеновна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– доктор медицинских наук, профессор, заведующая кафедрой акушерства и гинекологии НАО «Казахский национальный медицинский университет имени </w:t>
      </w:r>
      <w:proofErr w:type="spellStart"/>
      <w:r w:rsidRPr="00FF1046">
        <w:rPr>
          <w:color w:val="000000"/>
          <w:sz w:val="28"/>
          <w:szCs w:val="28"/>
          <w:lang w:val="ru-RU"/>
        </w:rPr>
        <w:t>С.Д.Асфендиярова</w:t>
      </w:r>
      <w:proofErr w:type="spellEnd"/>
      <w:r w:rsidRPr="00FF1046">
        <w:rPr>
          <w:color w:val="000000"/>
          <w:sz w:val="28"/>
          <w:szCs w:val="28"/>
          <w:lang w:val="ru-RU"/>
        </w:rPr>
        <w:t>»</w:t>
      </w:r>
    </w:p>
    <w:p w14:paraId="698116BA" w14:textId="77777777" w:rsidR="009F4B4B" w:rsidRPr="00FF1046" w:rsidRDefault="009F4B4B" w:rsidP="00AA3503">
      <w:pPr>
        <w:pStyle w:val="a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proofErr w:type="spellStart"/>
      <w:r w:rsidRPr="00FF1046">
        <w:rPr>
          <w:color w:val="000000"/>
          <w:sz w:val="28"/>
          <w:szCs w:val="28"/>
          <w:lang w:val="ru-RU"/>
        </w:rPr>
        <w:t>Сармулдаева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F1046">
        <w:rPr>
          <w:color w:val="000000"/>
          <w:sz w:val="28"/>
          <w:szCs w:val="28"/>
          <w:lang w:val="ru-RU"/>
        </w:rPr>
        <w:t>Шолпан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F1046">
        <w:rPr>
          <w:color w:val="000000"/>
          <w:sz w:val="28"/>
          <w:szCs w:val="28"/>
          <w:lang w:val="ru-RU"/>
        </w:rPr>
        <w:t>Куанышбековна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– врач акушер гинеколог высшей категории, кандидат медицинских наук, доцент кафедры клинических дисциплин ВШМ </w:t>
      </w:r>
      <w:proofErr w:type="spellStart"/>
      <w:r w:rsidRPr="00FF1046">
        <w:rPr>
          <w:color w:val="000000"/>
          <w:sz w:val="28"/>
          <w:szCs w:val="28"/>
          <w:lang w:val="ru-RU"/>
        </w:rPr>
        <w:t>ФМиЗ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F1046">
        <w:rPr>
          <w:color w:val="000000"/>
          <w:sz w:val="28"/>
          <w:szCs w:val="28"/>
          <w:lang w:val="ru-RU"/>
        </w:rPr>
        <w:t>КазНУ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F1046">
        <w:rPr>
          <w:color w:val="000000"/>
          <w:sz w:val="28"/>
          <w:szCs w:val="28"/>
          <w:lang w:val="ru-RU"/>
        </w:rPr>
        <w:t>им.Аль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F1046">
        <w:rPr>
          <w:color w:val="000000"/>
          <w:sz w:val="28"/>
          <w:szCs w:val="28"/>
          <w:lang w:val="ru-RU"/>
        </w:rPr>
        <w:t>Фараби</w:t>
      </w:r>
      <w:proofErr w:type="spellEnd"/>
      <w:r w:rsidRPr="00FF1046">
        <w:rPr>
          <w:color w:val="000000"/>
          <w:sz w:val="28"/>
          <w:szCs w:val="28"/>
          <w:lang w:val="ru-RU"/>
        </w:rPr>
        <w:t>.</w:t>
      </w:r>
    </w:p>
    <w:p w14:paraId="1851C559" w14:textId="77777777" w:rsidR="009F4B4B" w:rsidRPr="00FF1046" w:rsidRDefault="009F4B4B" w:rsidP="00AA3503">
      <w:pPr>
        <w:pStyle w:val="a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proofErr w:type="spellStart"/>
      <w:r w:rsidRPr="00FF1046">
        <w:rPr>
          <w:color w:val="000000"/>
          <w:sz w:val="28"/>
          <w:szCs w:val="28"/>
          <w:lang w:val="ru-RU"/>
        </w:rPr>
        <w:t>Баймурзаева</w:t>
      </w:r>
      <w:proofErr w:type="spellEnd"/>
      <w:r w:rsidRPr="00FF1046">
        <w:rPr>
          <w:color w:val="000000"/>
          <w:sz w:val="28"/>
          <w:szCs w:val="28"/>
          <w:lang w:val="ru-RU"/>
        </w:rPr>
        <w:t xml:space="preserve"> Лилия Григорьевна – врач акушер-гинеколог высшей категории, заведующий отделением института репродуктивной медицины </w:t>
      </w:r>
      <w:proofErr w:type="spellStart"/>
      <w:r w:rsidRPr="00FF1046">
        <w:rPr>
          <w:color w:val="000000"/>
          <w:sz w:val="28"/>
          <w:szCs w:val="28"/>
          <w:lang w:val="ru-RU"/>
        </w:rPr>
        <w:t>г.Алматы</w:t>
      </w:r>
      <w:proofErr w:type="spellEnd"/>
    </w:p>
    <w:p w14:paraId="140CB0C4" w14:textId="77777777" w:rsidR="009F4B4B" w:rsidRPr="00FF1046" w:rsidRDefault="009F4B4B" w:rsidP="00AA3503">
      <w:pPr>
        <w:pStyle w:val="ae"/>
        <w:numPr>
          <w:ilvl w:val="0"/>
          <w:numId w:val="22"/>
        </w:numPr>
        <w:tabs>
          <w:tab w:val="left" w:pos="567"/>
        </w:tabs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>Исатаева</w:t>
      </w:r>
      <w:proofErr w:type="spellEnd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>Нагима</w:t>
      </w:r>
      <w:proofErr w:type="spellEnd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Мухамедрахимовна</w:t>
      </w:r>
      <w:proofErr w:type="spellEnd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кандидат медицинских наук, эксперт по стандартизации здравоохранения, консультант </w:t>
      </w:r>
      <w:proofErr w:type="spellStart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Странового</w:t>
      </w:r>
      <w:proofErr w:type="spellEnd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офиса ЮНФПА в Казахстане. </w:t>
      </w:r>
    </w:p>
    <w:p w14:paraId="45E602FB" w14:textId="77777777" w:rsidR="009F4B4B" w:rsidRPr="00FF1046" w:rsidRDefault="009F4B4B" w:rsidP="00AA3503">
      <w:pPr>
        <w:pStyle w:val="ae"/>
        <w:numPr>
          <w:ilvl w:val="0"/>
          <w:numId w:val="22"/>
        </w:numPr>
        <w:tabs>
          <w:tab w:val="left" w:pos="567"/>
        </w:tabs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Гребенникова Галина Александровна – магистр медицинских наук, врач </w:t>
      </w:r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акушер-гинеколог, национальный консультант ЮНФПА, Казахстанская ассоциация по половому и репродуктивному здоровью (КМПА).</w:t>
      </w:r>
    </w:p>
    <w:p w14:paraId="240D1E5E" w14:textId="77777777" w:rsidR="00BD1EF0" w:rsidRPr="00FF1046" w:rsidRDefault="00BD1EF0" w:rsidP="00AA3503">
      <w:pPr>
        <w:pStyle w:val="ae"/>
        <w:numPr>
          <w:ilvl w:val="0"/>
          <w:numId w:val="22"/>
        </w:numPr>
        <w:tabs>
          <w:tab w:val="left" w:pos="567"/>
        </w:tabs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1046">
        <w:rPr>
          <w:rFonts w:ascii="Times New Roman" w:eastAsiaTheme="minorHAnsi" w:hAnsi="Times New Roman" w:cs="Times New Roman"/>
          <w:sz w:val="28"/>
          <w:szCs w:val="28"/>
        </w:rPr>
        <w:t>Ажетова</w:t>
      </w:r>
      <w:proofErr w:type="spellEnd"/>
      <w:r w:rsidRPr="00FF104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F1046">
        <w:rPr>
          <w:rFonts w:ascii="Times New Roman" w:eastAsiaTheme="minorHAnsi" w:hAnsi="Times New Roman" w:cs="Times New Roman"/>
          <w:sz w:val="28"/>
          <w:szCs w:val="28"/>
        </w:rPr>
        <w:t>Жанерке</w:t>
      </w:r>
      <w:proofErr w:type="spellEnd"/>
      <w:r w:rsidRPr="00FF104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F1046">
        <w:rPr>
          <w:rFonts w:ascii="Times New Roman" w:eastAsiaTheme="minorHAnsi" w:hAnsi="Times New Roman" w:cs="Times New Roman"/>
          <w:sz w:val="28"/>
          <w:szCs w:val="28"/>
        </w:rPr>
        <w:t>Рахимбаевна</w:t>
      </w:r>
      <w:proofErr w:type="spellEnd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акушер-гинеколог высшей категории, кандидат медицинских наук, доцент кафедры акушерства и гинекологии АО МУА, заместитель по вопросам материнства ТОО </w:t>
      </w:r>
      <w:proofErr w:type="spellStart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Салауатты</w:t>
      </w:r>
      <w:proofErr w:type="spellEnd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Астана, эксперт ТОО </w:t>
      </w:r>
      <w:proofErr w:type="spellStart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>Экомед</w:t>
      </w:r>
      <w:proofErr w:type="spellEnd"/>
      <w:r w:rsidRPr="00FF1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Плюс</w:t>
      </w:r>
    </w:p>
    <w:p w14:paraId="2652C50E" w14:textId="77777777" w:rsidR="00A04FFA" w:rsidRPr="00FF1046" w:rsidRDefault="00A04FFA" w:rsidP="00AA3503">
      <w:pPr>
        <w:pStyle w:val="aa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FF1046">
        <w:rPr>
          <w:sz w:val="28"/>
          <w:szCs w:val="28"/>
          <w:lang w:val="ru-RU"/>
        </w:rPr>
        <w:t>Акшалова</w:t>
      </w:r>
      <w:proofErr w:type="spellEnd"/>
      <w:r w:rsidRPr="00FF1046">
        <w:rPr>
          <w:sz w:val="28"/>
          <w:szCs w:val="28"/>
          <w:lang w:val="ru-RU"/>
        </w:rPr>
        <w:t xml:space="preserve"> </w:t>
      </w:r>
      <w:proofErr w:type="spellStart"/>
      <w:r w:rsidRPr="00FF1046">
        <w:rPr>
          <w:sz w:val="28"/>
          <w:szCs w:val="28"/>
          <w:lang w:val="ru-RU"/>
        </w:rPr>
        <w:t>Асель</w:t>
      </w:r>
      <w:proofErr w:type="spellEnd"/>
      <w:r w:rsidRPr="00FF1046">
        <w:rPr>
          <w:sz w:val="28"/>
          <w:szCs w:val="28"/>
          <w:lang w:val="ru-RU"/>
        </w:rPr>
        <w:t xml:space="preserve"> </w:t>
      </w:r>
      <w:proofErr w:type="spellStart"/>
      <w:r w:rsidRPr="00FF1046">
        <w:rPr>
          <w:sz w:val="28"/>
          <w:szCs w:val="28"/>
          <w:lang w:val="ru-RU"/>
        </w:rPr>
        <w:t>Талгатбековна</w:t>
      </w:r>
      <w:proofErr w:type="spellEnd"/>
      <w:r w:rsidRPr="00FF1046">
        <w:rPr>
          <w:sz w:val="28"/>
          <w:szCs w:val="28"/>
          <w:lang w:val="ru-RU"/>
        </w:rPr>
        <w:t xml:space="preserve"> – клинический фармаколог, АО «</w:t>
      </w:r>
      <w:proofErr w:type="spellStart"/>
      <w:r w:rsidRPr="00FF1046">
        <w:rPr>
          <w:sz w:val="28"/>
          <w:szCs w:val="28"/>
          <w:lang w:val="ru-RU"/>
        </w:rPr>
        <w:t>НЦАГиП</w:t>
      </w:r>
      <w:proofErr w:type="spellEnd"/>
      <w:r w:rsidRPr="00FF1046">
        <w:rPr>
          <w:sz w:val="28"/>
          <w:szCs w:val="28"/>
          <w:lang w:val="ru-RU"/>
        </w:rPr>
        <w:t>».</w:t>
      </w:r>
    </w:p>
    <w:p w14:paraId="5373DE3A" w14:textId="77777777" w:rsidR="009F4B4B" w:rsidRPr="00FF1046" w:rsidRDefault="009F4B4B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1F2143B8" w14:textId="7D515660" w:rsidR="009F4B4B" w:rsidRPr="00FF1046" w:rsidRDefault="00E26472" w:rsidP="009F4B4B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7.2 </w:t>
      </w:r>
      <w:r w:rsidR="009F4B4B" w:rsidRPr="00FF1046">
        <w:rPr>
          <w:b/>
          <w:color w:val="000000"/>
          <w:sz w:val="28"/>
          <w:szCs w:val="28"/>
          <w:lang w:val="ru-RU"/>
        </w:rPr>
        <w:t>Указание на отсутствие конфликта интересов</w:t>
      </w:r>
      <w:r w:rsidRPr="00FF1046">
        <w:rPr>
          <w:b/>
          <w:color w:val="000000"/>
          <w:sz w:val="28"/>
          <w:szCs w:val="28"/>
          <w:lang w:val="ru-RU"/>
        </w:rPr>
        <w:t xml:space="preserve">: </w:t>
      </w:r>
      <w:r w:rsidRPr="00FF1046">
        <w:rPr>
          <w:color w:val="000000"/>
          <w:sz w:val="28"/>
          <w:szCs w:val="28"/>
          <w:lang w:val="ru-RU"/>
        </w:rPr>
        <w:t>нет</w:t>
      </w:r>
      <w:r w:rsidR="002F5A6B" w:rsidRPr="00FF1046">
        <w:rPr>
          <w:color w:val="000000"/>
          <w:sz w:val="28"/>
          <w:szCs w:val="28"/>
          <w:lang w:val="ru-RU"/>
        </w:rPr>
        <w:t>.</w:t>
      </w:r>
    </w:p>
    <w:p w14:paraId="346B9491" w14:textId="77777777" w:rsidR="002F5A6B" w:rsidRPr="00FF1046" w:rsidRDefault="002F5A6B" w:rsidP="009F4B4B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71E0CB5E" w14:textId="02934CB6" w:rsidR="009F4B4B" w:rsidRDefault="00E26472" w:rsidP="00077E62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>7.3 Рецензенты:</w:t>
      </w:r>
    </w:p>
    <w:p w14:paraId="735358E3" w14:textId="0647BDCF" w:rsidR="00062138" w:rsidRPr="004A7DB3" w:rsidRDefault="004A7DB3" w:rsidP="004A7DB3">
      <w:pPr>
        <w:spacing w:after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1) 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ru-RU"/>
        </w:rPr>
        <w:t>Тинатин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ru-RU"/>
        </w:rPr>
        <w:t>Гагуа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д.м.н. э</w:t>
      </w:r>
      <w:r w:rsidRPr="004A7DB3">
        <w:rPr>
          <w:rFonts w:ascii="TimesNewRomanPSMT" w:hAnsi="TimesNewRomanPSMT"/>
          <w:color w:val="000000"/>
          <w:sz w:val="28"/>
          <w:szCs w:val="28"/>
          <w:lang w:val="ru-RU"/>
        </w:rPr>
        <w:t>ксперт ВОЗ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, </w:t>
      </w:r>
      <w:r w:rsidRPr="004A7DB3">
        <w:rPr>
          <w:rFonts w:ascii="TimesNewRomanPSMT" w:hAnsi="TimesNewRomanPSMT"/>
          <w:color w:val="000000"/>
          <w:sz w:val="28"/>
          <w:szCs w:val="28"/>
          <w:lang w:val="ru-RU"/>
        </w:rPr>
        <w:t xml:space="preserve">Профессор Медицинского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университета Давида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ru-RU"/>
        </w:rPr>
        <w:t>Твильдиани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г. </w:t>
      </w:r>
      <w:r w:rsidRPr="004A7DB3">
        <w:rPr>
          <w:rFonts w:ascii="TimesNewRomanPSMT" w:hAnsi="TimesNewRomanPSMT"/>
          <w:color w:val="000000"/>
          <w:sz w:val="28"/>
          <w:szCs w:val="28"/>
          <w:lang w:val="ru-RU"/>
        </w:rPr>
        <w:t>Тбилиси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, </w:t>
      </w:r>
      <w:r w:rsidRPr="004A7DB3">
        <w:rPr>
          <w:rFonts w:ascii="TimesNewRomanPSMT" w:hAnsi="TimesNewRomanPSMT"/>
          <w:color w:val="000000"/>
          <w:sz w:val="28"/>
          <w:szCs w:val="28"/>
          <w:lang w:val="ru-RU"/>
        </w:rPr>
        <w:t>Грузия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  <w:r w:rsidR="00B647B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4A7DB3">
        <w:rPr>
          <w:rFonts w:ascii="TimesNewRomanPSMT" w:hAnsi="TimesNewRomanPSMT"/>
          <w:color w:val="000000"/>
          <w:sz w:val="28"/>
          <w:szCs w:val="28"/>
          <w:lang w:val="ru-RU"/>
        </w:rPr>
        <w:t>Руководитель программы резидентуры</w:t>
      </w:r>
      <w:r w:rsidR="00B647B7">
        <w:rPr>
          <w:rFonts w:ascii="TimesNewRomanPSMT" w:hAnsi="TimesNewRomanPSMT"/>
          <w:color w:val="000000"/>
          <w:sz w:val="28"/>
          <w:szCs w:val="28"/>
          <w:lang w:val="ru-RU"/>
        </w:rPr>
        <w:t>.</w:t>
      </w:r>
    </w:p>
    <w:p w14:paraId="29F35DD4" w14:textId="6B390A29" w:rsidR="00735D3E" w:rsidRPr="00062138" w:rsidRDefault="00062138" w:rsidP="00077E62">
      <w:pPr>
        <w:spacing w:after="0" w:line="240" w:lineRule="auto"/>
        <w:jc w:val="both"/>
        <w:rPr>
          <w:sz w:val="28"/>
          <w:szCs w:val="28"/>
          <w:lang w:val="ru-RU"/>
        </w:rPr>
      </w:pPr>
      <w:r w:rsidRPr="00062138">
        <w:rPr>
          <w:sz w:val="28"/>
          <w:szCs w:val="28"/>
          <w:lang w:val="ru-RU"/>
        </w:rPr>
        <w:t xml:space="preserve">2) </w:t>
      </w:r>
      <w:proofErr w:type="spellStart"/>
      <w:r w:rsidR="00CE7DA3" w:rsidRPr="00062138">
        <w:rPr>
          <w:sz w:val="28"/>
          <w:szCs w:val="28"/>
          <w:lang w:val="ru-RU"/>
        </w:rPr>
        <w:t>Нартаева</w:t>
      </w:r>
      <w:proofErr w:type="spellEnd"/>
      <w:r w:rsidR="00CE7DA3" w:rsidRPr="00062138">
        <w:rPr>
          <w:sz w:val="28"/>
          <w:szCs w:val="28"/>
          <w:lang w:val="ru-RU"/>
        </w:rPr>
        <w:t xml:space="preserve"> </w:t>
      </w:r>
      <w:proofErr w:type="spellStart"/>
      <w:r w:rsidR="00CE7DA3" w:rsidRPr="00062138">
        <w:rPr>
          <w:sz w:val="28"/>
          <w:szCs w:val="28"/>
          <w:lang w:val="ru-RU"/>
        </w:rPr>
        <w:t>Мухабат</w:t>
      </w:r>
      <w:proofErr w:type="spellEnd"/>
      <w:r w:rsidR="00CE7DA3" w:rsidRPr="00062138">
        <w:rPr>
          <w:sz w:val="28"/>
          <w:szCs w:val="28"/>
          <w:lang w:val="ru-RU"/>
        </w:rPr>
        <w:t xml:space="preserve"> </w:t>
      </w:r>
      <w:proofErr w:type="spellStart"/>
      <w:r w:rsidR="00CE7DA3" w:rsidRPr="00062138">
        <w:rPr>
          <w:sz w:val="28"/>
          <w:szCs w:val="28"/>
          <w:lang w:val="ru-RU"/>
        </w:rPr>
        <w:t>Моминовна</w:t>
      </w:r>
      <w:proofErr w:type="spellEnd"/>
      <w:r w:rsidR="00CE7DA3" w:rsidRPr="00062138">
        <w:rPr>
          <w:sz w:val="28"/>
          <w:szCs w:val="28"/>
          <w:lang w:val="ru-RU"/>
        </w:rPr>
        <w:t xml:space="preserve"> - АО «</w:t>
      </w:r>
      <w:proofErr w:type="spellStart"/>
      <w:r w:rsidR="00CE7DA3" w:rsidRPr="00062138">
        <w:rPr>
          <w:sz w:val="28"/>
          <w:szCs w:val="28"/>
          <w:lang w:val="ru-RU"/>
        </w:rPr>
        <w:t>НЦАГиП</w:t>
      </w:r>
      <w:proofErr w:type="spellEnd"/>
      <w:r w:rsidR="00CE7DA3" w:rsidRPr="00062138">
        <w:rPr>
          <w:sz w:val="28"/>
          <w:szCs w:val="28"/>
          <w:lang w:val="ru-RU"/>
        </w:rPr>
        <w:t>», руководитель отдела непрерывного образования, ассоциированный профессор, врач акушер-гинеколог высшей категории</w:t>
      </w:r>
      <w:r w:rsidR="00B647B7">
        <w:rPr>
          <w:sz w:val="28"/>
          <w:szCs w:val="28"/>
          <w:lang w:val="ru-RU"/>
        </w:rPr>
        <w:t>.</w:t>
      </w:r>
    </w:p>
    <w:p w14:paraId="2233601F" w14:textId="4A2CDE46" w:rsidR="00CE7DA3" w:rsidRPr="00062138" w:rsidRDefault="00062138" w:rsidP="00CE7DA3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proofErr w:type="spellStart"/>
      <w:r w:rsidR="00CE7DA3" w:rsidRPr="00062138">
        <w:rPr>
          <w:sz w:val="28"/>
          <w:szCs w:val="28"/>
          <w:lang w:val="ru-RU"/>
        </w:rPr>
        <w:t>Тогызбаева</w:t>
      </w:r>
      <w:proofErr w:type="spellEnd"/>
      <w:r w:rsidR="00CE7DA3" w:rsidRPr="00062138">
        <w:rPr>
          <w:sz w:val="28"/>
          <w:szCs w:val="28"/>
          <w:lang w:val="ru-RU"/>
        </w:rPr>
        <w:t xml:space="preserve"> </w:t>
      </w:r>
      <w:proofErr w:type="spellStart"/>
      <w:r w:rsidR="00CE7DA3" w:rsidRPr="00062138">
        <w:rPr>
          <w:sz w:val="28"/>
          <w:szCs w:val="28"/>
          <w:lang w:val="ru-RU"/>
        </w:rPr>
        <w:t>Карлыгаш</w:t>
      </w:r>
      <w:proofErr w:type="spellEnd"/>
      <w:r w:rsidR="00CE7DA3" w:rsidRPr="00062138">
        <w:rPr>
          <w:sz w:val="28"/>
          <w:szCs w:val="28"/>
          <w:lang w:val="ru-RU"/>
        </w:rPr>
        <w:t xml:space="preserve"> </w:t>
      </w:r>
      <w:proofErr w:type="spellStart"/>
      <w:r w:rsidR="00CE7DA3" w:rsidRPr="00062138">
        <w:rPr>
          <w:sz w:val="28"/>
          <w:szCs w:val="28"/>
          <w:lang w:val="ru-RU"/>
        </w:rPr>
        <w:t>Тулебаевна</w:t>
      </w:r>
      <w:proofErr w:type="spellEnd"/>
      <w:r w:rsidR="00CE7DA3" w:rsidRPr="00062138">
        <w:rPr>
          <w:sz w:val="28"/>
          <w:szCs w:val="28"/>
          <w:lang w:val="ru-RU"/>
        </w:rPr>
        <w:t xml:space="preserve"> - КФ «UMC», заведующий программой «Ведение беременных группы риска с </w:t>
      </w:r>
      <w:proofErr w:type="spellStart"/>
      <w:r w:rsidR="00CE7DA3" w:rsidRPr="00062138">
        <w:rPr>
          <w:sz w:val="28"/>
          <w:szCs w:val="28"/>
          <w:lang w:val="ru-RU"/>
        </w:rPr>
        <w:t>экстрагенитальной</w:t>
      </w:r>
      <w:proofErr w:type="spellEnd"/>
      <w:r w:rsidR="00CE7DA3" w:rsidRPr="00062138">
        <w:rPr>
          <w:sz w:val="28"/>
          <w:szCs w:val="28"/>
          <w:lang w:val="ru-RU"/>
        </w:rPr>
        <w:t xml:space="preserve"> патологией» департамента женского здоровья, кандидат медицинских наук.</w:t>
      </w:r>
    </w:p>
    <w:p w14:paraId="4B8862F2" w14:textId="77777777" w:rsidR="00CE7DA3" w:rsidRPr="006910E6" w:rsidRDefault="00CE7DA3" w:rsidP="00077E62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57E6DB0B" w14:textId="4922F068" w:rsidR="009F4B4B" w:rsidRPr="00FF1046" w:rsidRDefault="00E26472" w:rsidP="009F4B4B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FF1046">
        <w:rPr>
          <w:b/>
          <w:color w:val="000000"/>
          <w:sz w:val="28"/>
          <w:szCs w:val="28"/>
          <w:lang w:val="ru-RU"/>
        </w:rPr>
        <w:t xml:space="preserve">7.4 </w:t>
      </w:r>
      <w:r w:rsidR="009F4B4B" w:rsidRPr="00FF1046">
        <w:rPr>
          <w:b/>
          <w:color w:val="000000"/>
          <w:sz w:val="28"/>
          <w:szCs w:val="28"/>
          <w:lang w:val="ru-RU"/>
        </w:rPr>
        <w:t>Указание условий пересмотра протокола</w:t>
      </w:r>
      <w:r w:rsidRPr="00FF1046">
        <w:rPr>
          <w:b/>
          <w:color w:val="000000"/>
          <w:sz w:val="28"/>
          <w:szCs w:val="28"/>
          <w:lang w:val="ru-RU"/>
        </w:rPr>
        <w:t>:</w:t>
      </w:r>
      <w:r w:rsidRPr="00FF1046">
        <w:rPr>
          <w:color w:val="000000"/>
          <w:sz w:val="28"/>
          <w:szCs w:val="28"/>
          <w:lang w:val="ru-RU"/>
        </w:rPr>
        <w:t xml:space="preserve"> </w:t>
      </w:r>
      <w:r w:rsidR="009F4B4B" w:rsidRPr="00FF1046">
        <w:rPr>
          <w:color w:val="000000"/>
          <w:sz w:val="28"/>
          <w:szCs w:val="28"/>
          <w:lang w:val="ru-RU"/>
        </w:rPr>
        <w:t>пересмотр протокола через 5 лет после его разработки или при наличии новых методов с уровнем доказательности</w:t>
      </w:r>
      <w:r w:rsidRPr="00FF1046">
        <w:rPr>
          <w:color w:val="000000"/>
          <w:sz w:val="28"/>
          <w:szCs w:val="28"/>
          <w:lang w:val="ru-RU"/>
        </w:rPr>
        <w:t>.</w:t>
      </w:r>
    </w:p>
    <w:p w14:paraId="1210A97B" w14:textId="77777777" w:rsidR="0094442C" w:rsidRPr="00FF1046" w:rsidRDefault="0094442C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AD772EE" w14:textId="4573701B" w:rsidR="004C0D0A" w:rsidRPr="00F81C8E" w:rsidRDefault="00E26472" w:rsidP="00F81C8E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proofErr w:type="gramStart"/>
      <w:r w:rsidRPr="00FF1046">
        <w:rPr>
          <w:b/>
          <w:color w:val="000000"/>
          <w:sz w:val="28"/>
          <w:szCs w:val="28"/>
        </w:rPr>
        <w:t>7.</w:t>
      </w:r>
      <w:r w:rsidRPr="00FF1046">
        <w:rPr>
          <w:b/>
          <w:color w:val="000000"/>
          <w:sz w:val="28"/>
          <w:szCs w:val="28"/>
          <w:lang w:val="ru-RU"/>
        </w:rPr>
        <w:t>5</w:t>
      </w:r>
      <w:proofErr w:type="gramEnd"/>
      <w:r w:rsidR="009F4B4B" w:rsidRPr="00FF1046">
        <w:rPr>
          <w:b/>
          <w:color w:val="000000"/>
          <w:sz w:val="28"/>
          <w:szCs w:val="28"/>
        </w:rPr>
        <w:t xml:space="preserve"> </w:t>
      </w:r>
      <w:r w:rsidR="009F4B4B" w:rsidRPr="00FF1046">
        <w:rPr>
          <w:b/>
          <w:color w:val="000000"/>
          <w:sz w:val="28"/>
          <w:szCs w:val="28"/>
          <w:lang w:val="ru-RU"/>
        </w:rPr>
        <w:t>Список</w:t>
      </w:r>
      <w:r w:rsidR="009F4B4B" w:rsidRPr="00FF1046">
        <w:rPr>
          <w:b/>
          <w:color w:val="000000"/>
          <w:sz w:val="28"/>
          <w:szCs w:val="28"/>
        </w:rPr>
        <w:t xml:space="preserve"> </w:t>
      </w:r>
      <w:r w:rsidR="009F4B4B" w:rsidRPr="00FF1046">
        <w:rPr>
          <w:b/>
          <w:color w:val="000000"/>
          <w:sz w:val="28"/>
          <w:szCs w:val="28"/>
          <w:lang w:val="ru-RU"/>
        </w:rPr>
        <w:t>использованной</w:t>
      </w:r>
      <w:r w:rsidR="009F4B4B" w:rsidRPr="00FF1046">
        <w:rPr>
          <w:b/>
          <w:color w:val="000000"/>
          <w:sz w:val="28"/>
          <w:szCs w:val="28"/>
        </w:rPr>
        <w:t xml:space="preserve"> </w:t>
      </w:r>
      <w:r w:rsidR="009F4B4B" w:rsidRPr="00FF1046">
        <w:rPr>
          <w:b/>
          <w:color w:val="000000"/>
          <w:sz w:val="28"/>
          <w:szCs w:val="28"/>
          <w:lang w:val="ru-RU"/>
        </w:rPr>
        <w:t>литературы</w:t>
      </w:r>
      <w:r w:rsidR="00F81C8E">
        <w:rPr>
          <w:b/>
          <w:color w:val="000000"/>
          <w:sz w:val="28"/>
          <w:szCs w:val="28"/>
        </w:rPr>
        <w:t>:</w:t>
      </w:r>
    </w:p>
    <w:p w14:paraId="497C18C5" w14:textId="77777777" w:rsidR="00AA3503" w:rsidRPr="00E321B0" w:rsidRDefault="00AA3503" w:rsidP="00AA3503">
      <w:pPr>
        <w:pStyle w:val="1"/>
        <w:keepNext w:val="0"/>
        <w:keepLines w:val="0"/>
        <w:numPr>
          <w:ilvl w:val="0"/>
          <w:numId w:val="29"/>
        </w:numPr>
        <w:shd w:val="clear" w:color="auto" w:fill="FFFFFF"/>
        <w:tabs>
          <w:tab w:val="left" w:pos="567"/>
        </w:tabs>
        <w:spacing w:before="0" w:line="240" w:lineRule="auto"/>
        <w:ind w:left="0" w:firstLine="0"/>
        <w:jc w:val="both"/>
        <w:rPr>
          <w:rFonts w:asciiTheme="majorBidi" w:hAnsiTheme="majorBidi"/>
          <w:b w:val="0"/>
          <w:bCs w:val="0"/>
          <w:color w:val="000000"/>
        </w:rPr>
      </w:pPr>
      <w:r w:rsidRPr="007C1DAF">
        <w:rPr>
          <w:rFonts w:asciiTheme="majorBidi" w:hAnsiTheme="majorBidi"/>
          <w:b w:val="0"/>
          <w:bCs w:val="0"/>
          <w:color w:val="000000"/>
          <w:lang w:val="ru-RU"/>
        </w:rPr>
        <w:t xml:space="preserve">Шотландская межвузовская сеть руководящих принципов. Руководство для разработчиков. Краткое справочное руководство. </w:t>
      </w:r>
      <w:proofErr w:type="spellStart"/>
      <w:r w:rsidRPr="00E321B0">
        <w:rPr>
          <w:rFonts w:asciiTheme="majorBidi" w:hAnsiTheme="majorBidi"/>
          <w:b w:val="0"/>
          <w:bCs w:val="0"/>
          <w:color w:val="000000"/>
        </w:rPr>
        <w:t>Ноябрь</w:t>
      </w:r>
      <w:proofErr w:type="spellEnd"/>
      <w:r w:rsidRPr="00E321B0">
        <w:rPr>
          <w:rFonts w:asciiTheme="majorBidi" w:hAnsiTheme="majorBidi"/>
          <w:b w:val="0"/>
          <w:bCs w:val="0"/>
          <w:color w:val="000000"/>
        </w:rPr>
        <w:t xml:space="preserve"> 2015.</w:t>
      </w:r>
    </w:p>
    <w:p w14:paraId="38CF1B9A" w14:textId="77777777" w:rsidR="00AA3503" w:rsidRPr="0076646B" w:rsidRDefault="00AA3503" w:rsidP="00D83857">
      <w:pPr>
        <w:pStyle w:val="1"/>
        <w:keepNext w:val="0"/>
        <w:keepLines w:val="0"/>
        <w:numPr>
          <w:ilvl w:val="0"/>
          <w:numId w:val="29"/>
        </w:numPr>
        <w:shd w:val="clear" w:color="auto" w:fill="FFFFFF"/>
        <w:tabs>
          <w:tab w:val="left" w:pos="567"/>
        </w:tabs>
        <w:spacing w:before="0" w:line="240" w:lineRule="auto"/>
        <w:ind w:left="0" w:firstLine="0"/>
        <w:rPr>
          <w:rFonts w:asciiTheme="majorBidi" w:hAnsiTheme="majorBidi"/>
          <w:b w:val="0"/>
          <w:bCs w:val="0"/>
          <w:color w:val="000000"/>
        </w:rPr>
      </w:pPr>
      <w:proofErr w:type="gramStart"/>
      <w:r w:rsidRPr="0076646B">
        <w:rPr>
          <w:rFonts w:asciiTheme="majorBidi" w:hAnsiTheme="majorBidi"/>
          <w:b w:val="0"/>
          <w:bCs w:val="0"/>
          <w:color w:val="000000"/>
        </w:rPr>
        <w:t>WHO</w:t>
      </w:r>
      <w:proofErr w:type="gramEnd"/>
      <w:r w:rsidRPr="0076646B">
        <w:rPr>
          <w:rFonts w:asciiTheme="majorBidi" w:hAnsiTheme="majorBidi"/>
          <w:b w:val="0"/>
          <w:bCs w:val="0"/>
          <w:color w:val="000000"/>
        </w:rPr>
        <w:t xml:space="preserve"> recommendations on antenatal care for a positive pregnancy experience. ISBN 9789241549912. 2016. WHO. Geneva. </w:t>
      </w:r>
      <w:r w:rsidRPr="00D83857">
        <w:rPr>
          <w:rFonts w:asciiTheme="majorBidi" w:hAnsiTheme="majorBidi"/>
          <w:b w:val="0"/>
          <w:bCs w:val="0"/>
          <w:color w:val="000000"/>
          <w:lang w:val="ru-RU"/>
        </w:rPr>
        <w:t>Ссылка</w:t>
      </w:r>
      <w:r w:rsidRPr="0076646B">
        <w:rPr>
          <w:rFonts w:asciiTheme="majorBidi" w:hAnsiTheme="majorBidi"/>
          <w:b w:val="0"/>
          <w:bCs w:val="0"/>
          <w:color w:val="000000"/>
        </w:rPr>
        <w:t>: https://www.who.int/publications/i/item/9789241549912.</w:t>
      </w:r>
    </w:p>
    <w:p w14:paraId="7C62BB35" w14:textId="1310466B" w:rsidR="00AA3503" w:rsidRDefault="00AA3503" w:rsidP="00AA3503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d"/>
          <w:sz w:val="28"/>
          <w:szCs w:val="28"/>
        </w:rPr>
      </w:pPr>
      <w:r w:rsidRPr="00FF1046">
        <w:rPr>
          <w:sz w:val="28"/>
          <w:szCs w:val="28"/>
        </w:rPr>
        <w:t>Antenatal care. NICE guideline Published: 19 August 2021.</w:t>
      </w:r>
      <w:hyperlink r:id="rId8" w:history="1">
        <w:r w:rsidRPr="00FF1046">
          <w:rPr>
            <w:rStyle w:val="ad"/>
            <w:sz w:val="28"/>
            <w:szCs w:val="28"/>
          </w:rPr>
          <w:t>www.nice.org.uk/guidance/ng201</w:t>
        </w:r>
      </w:hyperlink>
      <w:r w:rsidRPr="00FF1046">
        <w:rPr>
          <w:rStyle w:val="ad"/>
          <w:sz w:val="28"/>
          <w:szCs w:val="28"/>
        </w:rPr>
        <w:t>.</w:t>
      </w:r>
    </w:p>
    <w:p w14:paraId="7EE1335E" w14:textId="7F05DD03" w:rsidR="00235248" w:rsidRPr="00235248" w:rsidRDefault="00235248" w:rsidP="00235248">
      <w:pPr>
        <w:pStyle w:val="1"/>
        <w:keepNext w:val="0"/>
        <w:keepLines w:val="0"/>
        <w:numPr>
          <w:ilvl w:val="0"/>
          <w:numId w:val="29"/>
        </w:numPr>
        <w:shd w:val="clear" w:color="auto" w:fill="FFFFFF"/>
        <w:tabs>
          <w:tab w:val="left" w:pos="567"/>
        </w:tabs>
        <w:spacing w:before="0" w:line="240" w:lineRule="auto"/>
        <w:ind w:left="0" w:firstLine="0"/>
        <w:jc w:val="both"/>
        <w:rPr>
          <w:rFonts w:asciiTheme="majorBidi" w:hAnsiTheme="majorBidi"/>
          <w:b w:val="0"/>
          <w:bCs w:val="0"/>
          <w:color w:val="000000"/>
          <w:lang w:val="ru-RU"/>
        </w:rPr>
      </w:pPr>
      <w:r w:rsidRPr="00235248">
        <w:rPr>
          <w:rFonts w:asciiTheme="majorBidi" w:hAnsiTheme="majorBidi"/>
          <w:b w:val="0"/>
          <w:bCs w:val="0"/>
          <w:color w:val="000000"/>
          <w:lang w:val="ru-RU"/>
        </w:rPr>
        <w:t>Национальное руководство. Акушерство. 2-е изд.. под ред. Г. М. Савельевой, Г. Т. Сухих, В. Н. Серова, В. Е. Радзинского. 2022 г.</w:t>
      </w:r>
      <w:r w:rsidRPr="00551D43">
        <w:rPr>
          <w:rFonts w:asciiTheme="majorBidi" w:hAnsiTheme="majorBidi"/>
          <w:b w:val="0"/>
          <w:bCs w:val="0"/>
          <w:color w:val="000000"/>
          <w:lang w:val="ru-RU"/>
        </w:rPr>
        <w:t xml:space="preserve"> </w:t>
      </w:r>
      <w:proofErr w:type="spellStart"/>
      <w:proofErr w:type="gramStart"/>
      <w:r w:rsidRPr="00235248">
        <w:rPr>
          <w:rFonts w:asciiTheme="majorBidi" w:hAnsiTheme="majorBidi"/>
          <w:b w:val="0"/>
          <w:bCs w:val="0"/>
          <w:color w:val="000000"/>
          <w:lang w:val="ru-RU"/>
        </w:rPr>
        <w:t>Гэотар</w:t>
      </w:r>
      <w:proofErr w:type="spellEnd"/>
      <w:r w:rsidRPr="00235248">
        <w:rPr>
          <w:rFonts w:asciiTheme="majorBidi" w:hAnsiTheme="majorBidi"/>
          <w:b w:val="0"/>
          <w:bCs w:val="0"/>
          <w:color w:val="000000"/>
          <w:lang w:val="ru-RU"/>
        </w:rPr>
        <w:t xml:space="preserve">, </w:t>
      </w:r>
      <w:r w:rsidRPr="00551D43">
        <w:rPr>
          <w:rFonts w:asciiTheme="majorBidi" w:hAnsiTheme="majorBidi"/>
          <w:b w:val="0"/>
          <w:bCs w:val="0"/>
          <w:color w:val="000000"/>
          <w:lang w:val="ru-RU"/>
        </w:rPr>
        <w:t xml:space="preserve"> </w:t>
      </w:r>
      <w:r w:rsidRPr="00235248">
        <w:rPr>
          <w:rFonts w:asciiTheme="majorBidi" w:hAnsiTheme="majorBidi"/>
          <w:b w:val="0"/>
          <w:bCs w:val="0"/>
          <w:color w:val="000000"/>
          <w:lang w:val="ru-RU"/>
        </w:rPr>
        <w:t xml:space="preserve"> </w:t>
      </w:r>
      <w:proofErr w:type="spellStart"/>
      <w:proofErr w:type="gramEnd"/>
      <w:r w:rsidRPr="00235248">
        <w:rPr>
          <w:rFonts w:asciiTheme="majorBidi" w:hAnsiTheme="majorBidi"/>
          <w:b w:val="0"/>
          <w:bCs w:val="0"/>
          <w:color w:val="000000"/>
          <w:lang w:val="ru-RU"/>
        </w:rPr>
        <w:t>Стр</w:t>
      </w:r>
      <w:proofErr w:type="spellEnd"/>
      <w:r w:rsidRPr="00235248">
        <w:rPr>
          <w:rFonts w:asciiTheme="majorBidi" w:hAnsiTheme="majorBidi"/>
          <w:b w:val="0"/>
          <w:bCs w:val="0"/>
          <w:color w:val="000000"/>
          <w:lang w:val="ru-RU"/>
        </w:rPr>
        <w:t>: 1080</w:t>
      </w:r>
      <w:r w:rsidRPr="00551D43">
        <w:rPr>
          <w:rFonts w:asciiTheme="majorBidi" w:hAnsiTheme="majorBidi"/>
          <w:b w:val="0"/>
          <w:bCs w:val="0"/>
          <w:color w:val="000000"/>
          <w:lang w:val="ru-RU"/>
        </w:rPr>
        <w:t xml:space="preserve">  </w:t>
      </w:r>
    </w:p>
    <w:p w14:paraId="69915DD0" w14:textId="5085A602" w:rsidR="00235248" w:rsidRPr="00235248" w:rsidRDefault="00235248" w:rsidP="00235248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ajorBidi" w:eastAsiaTheme="majorEastAsia" w:hAnsiTheme="majorBidi" w:cstheme="majorBidi"/>
          <w:color w:val="000000"/>
        </w:rPr>
      </w:pPr>
      <w:r w:rsidRPr="00235248">
        <w:rPr>
          <w:rFonts w:asciiTheme="majorBidi" w:eastAsiaTheme="majorEastAsia" w:hAnsiTheme="majorBidi" w:cstheme="majorBidi"/>
          <w:color w:val="000000"/>
          <w:sz w:val="28"/>
          <w:szCs w:val="28"/>
        </w:rPr>
        <w:t>Pregnancy Due Date and Gestational Age Calculator</w:t>
      </w:r>
      <w:r>
        <w:rPr>
          <w:rFonts w:asciiTheme="majorBidi" w:eastAsiaTheme="majorEastAsia" w:hAnsiTheme="majorBidi" w:cstheme="majorBidi"/>
          <w:color w:val="000000"/>
          <w:sz w:val="28"/>
          <w:szCs w:val="28"/>
        </w:rPr>
        <w:t xml:space="preserve"> </w:t>
      </w:r>
      <w:r w:rsidRPr="00235248">
        <w:rPr>
          <w:rFonts w:asciiTheme="majorBidi" w:eastAsiaTheme="majorEastAsia" w:hAnsiTheme="majorBidi" w:cstheme="majorBidi"/>
          <w:color w:val="000000"/>
          <w:sz w:val="28"/>
          <w:szCs w:val="28"/>
        </w:rPr>
        <w:t>https://perinatology.com/calculators/Due-Date.htm</w:t>
      </w:r>
    </w:p>
    <w:p w14:paraId="28166338" w14:textId="55C9D1A1" w:rsidR="00235248" w:rsidRPr="00235248" w:rsidRDefault="00AA3503" w:rsidP="00235248">
      <w:pPr>
        <w:pStyle w:val="aa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outlineLvl w:val="0"/>
        <w:rPr>
          <w:sz w:val="28"/>
          <w:szCs w:val="28"/>
        </w:rPr>
      </w:pPr>
      <w:r w:rsidRPr="00FF1046">
        <w:rPr>
          <w:sz w:val="28"/>
          <w:szCs w:val="28"/>
        </w:rPr>
        <w:t xml:space="preserve">WHO recommendations on drug treatment for non-severe hypertension in pregnancy. </w:t>
      </w:r>
      <w:r w:rsidRPr="000805AE">
        <w:rPr>
          <w:sz w:val="28"/>
          <w:szCs w:val="28"/>
        </w:rPr>
        <w:t>11 August 2020. Guideline.</w:t>
      </w:r>
      <w:r w:rsidR="00235248">
        <w:rPr>
          <w:sz w:val="28"/>
          <w:szCs w:val="28"/>
        </w:rPr>
        <w:t xml:space="preserve"> </w:t>
      </w:r>
      <w:hyperlink r:id="rId9" w:history="1">
        <w:r w:rsidR="00235248" w:rsidRPr="00374593">
          <w:rPr>
            <w:rStyle w:val="ad"/>
            <w:sz w:val="28"/>
            <w:szCs w:val="28"/>
          </w:rPr>
          <w:t>https://www.who.int/publications/i/item/9789240008793</w:t>
        </w:r>
      </w:hyperlink>
      <w:r w:rsidRPr="000805AE">
        <w:rPr>
          <w:sz w:val="28"/>
          <w:szCs w:val="28"/>
        </w:rPr>
        <w:t>.</w:t>
      </w:r>
    </w:p>
    <w:p w14:paraId="1FEB7C10" w14:textId="77777777" w:rsidR="00AA3503" w:rsidRPr="00912C4B" w:rsidRDefault="00AA3503" w:rsidP="00AA3503">
      <w:pPr>
        <w:pStyle w:val="aa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d"/>
          <w:color w:val="auto"/>
          <w:sz w:val="28"/>
          <w:szCs w:val="28"/>
          <w:u w:val="none"/>
        </w:rPr>
      </w:pPr>
      <w:r w:rsidRPr="00912C4B">
        <w:rPr>
          <w:sz w:val="28"/>
          <w:szCs w:val="28"/>
          <w:lang w:val="ru-RU"/>
        </w:rPr>
        <w:t xml:space="preserve">Клинические рекомендации РОАГ.  Нормальная беременность. </w:t>
      </w:r>
      <w:r w:rsidRPr="00912C4B">
        <w:rPr>
          <w:sz w:val="28"/>
          <w:szCs w:val="28"/>
        </w:rPr>
        <w:t>ID</w:t>
      </w:r>
      <w:proofErr w:type="gramStart"/>
      <w:r w:rsidRPr="00912C4B">
        <w:rPr>
          <w:sz w:val="28"/>
          <w:szCs w:val="28"/>
        </w:rPr>
        <w:t>:288</w:t>
      </w:r>
      <w:proofErr w:type="gramEnd"/>
      <w:r w:rsidRPr="00912C4B">
        <w:rPr>
          <w:sz w:val="28"/>
          <w:szCs w:val="28"/>
        </w:rPr>
        <w:t xml:space="preserve">. 2020г. </w:t>
      </w:r>
      <w:hyperlink r:id="rId10" w:history="1">
        <w:r w:rsidRPr="00912C4B">
          <w:rPr>
            <w:rStyle w:val="ad"/>
            <w:sz w:val="28"/>
            <w:szCs w:val="28"/>
          </w:rPr>
          <w:t>https://roag-portal.ru/recommendations_obstetrics</w:t>
        </w:r>
      </w:hyperlink>
    </w:p>
    <w:p w14:paraId="28033F37" w14:textId="77777777" w:rsidR="00AA3503" w:rsidRPr="004C0D0A" w:rsidRDefault="00AA3503" w:rsidP="00AA3503">
      <w:pPr>
        <w:pStyle w:val="aa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1046">
        <w:rPr>
          <w:sz w:val="28"/>
          <w:szCs w:val="28"/>
        </w:rPr>
        <w:t xml:space="preserve">Guidelines National Blood Authority, 2021. </w:t>
      </w:r>
      <w:proofErr w:type="spellStart"/>
      <w:r w:rsidRPr="00FF1046">
        <w:rPr>
          <w:sz w:val="28"/>
          <w:szCs w:val="28"/>
        </w:rPr>
        <w:t>Prophilactic</w:t>
      </w:r>
      <w:proofErr w:type="spellEnd"/>
      <w:r w:rsidRPr="00FF1046">
        <w:rPr>
          <w:sz w:val="28"/>
          <w:szCs w:val="28"/>
        </w:rPr>
        <w:t xml:space="preserve"> use of Rh D immunoglobulin in pregnancy care. Canberra ACT 2601.Email: </w:t>
      </w:r>
      <w:hyperlink r:id="rId11" w:history="1">
        <w:r w:rsidRPr="001E7E96">
          <w:rPr>
            <w:rStyle w:val="ad"/>
            <w:sz w:val="28"/>
            <w:szCs w:val="28"/>
          </w:rPr>
          <w:t>guidelines@blood.gov.au</w:t>
        </w:r>
      </w:hyperlink>
    </w:p>
    <w:p w14:paraId="1E70C4AD" w14:textId="06AE9E0E" w:rsidR="00546297" w:rsidRPr="00017598" w:rsidRDefault="00AA3503" w:rsidP="00D6219E">
      <w:pPr>
        <w:pStyle w:val="aa"/>
        <w:widowControl w:val="0"/>
        <w:numPr>
          <w:ilvl w:val="0"/>
          <w:numId w:val="29"/>
        </w:numPr>
        <w:tabs>
          <w:tab w:val="left" w:pos="567"/>
          <w:tab w:val="left" w:pos="118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8468C">
        <w:rPr>
          <w:sz w:val="28"/>
          <w:szCs w:val="28"/>
        </w:rPr>
        <w:lastRenderedPageBreak/>
        <w:t>Mangesi</w:t>
      </w:r>
      <w:proofErr w:type="spellEnd"/>
      <w:r w:rsidRPr="0088468C">
        <w:rPr>
          <w:sz w:val="28"/>
          <w:szCs w:val="28"/>
        </w:rPr>
        <w:t xml:space="preserve"> L, </w:t>
      </w:r>
      <w:proofErr w:type="spellStart"/>
      <w:r w:rsidRPr="0088468C">
        <w:rPr>
          <w:sz w:val="28"/>
          <w:szCs w:val="28"/>
        </w:rPr>
        <w:t>Hofmeyr</w:t>
      </w:r>
      <w:proofErr w:type="spellEnd"/>
      <w:r w:rsidRPr="0088468C">
        <w:rPr>
          <w:sz w:val="28"/>
          <w:szCs w:val="28"/>
        </w:rPr>
        <w:t xml:space="preserve"> GJ, Smith V, Smyth RMD. Fetal movement counting for </w:t>
      </w:r>
      <w:r w:rsidRPr="00017598">
        <w:rPr>
          <w:sz w:val="28"/>
          <w:szCs w:val="28"/>
        </w:rPr>
        <w:t xml:space="preserve">assessment of fetal wellbeing. Cochrane Database </w:t>
      </w:r>
      <w:proofErr w:type="spellStart"/>
      <w:r w:rsidRPr="00017598">
        <w:rPr>
          <w:sz w:val="28"/>
          <w:szCs w:val="28"/>
        </w:rPr>
        <w:t>Syst</w:t>
      </w:r>
      <w:proofErr w:type="spellEnd"/>
      <w:r w:rsidRPr="00017598">
        <w:rPr>
          <w:sz w:val="28"/>
          <w:szCs w:val="28"/>
        </w:rPr>
        <w:t xml:space="preserve"> Rev. </w:t>
      </w:r>
      <w:proofErr w:type="gramStart"/>
      <w:r w:rsidRPr="00017598">
        <w:rPr>
          <w:sz w:val="28"/>
          <w:szCs w:val="28"/>
        </w:rPr>
        <w:t>2015;</w:t>
      </w:r>
      <w:proofErr w:type="gramEnd"/>
      <w:r w:rsidRPr="00017598">
        <w:rPr>
          <w:sz w:val="28"/>
          <w:szCs w:val="28"/>
        </w:rPr>
        <w:t>(10):CD004909.</w:t>
      </w:r>
    </w:p>
    <w:p w14:paraId="73F2370E" w14:textId="60A6F617" w:rsidR="0088468C" w:rsidRPr="00017598" w:rsidRDefault="0088468C" w:rsidP="0088468C">
      <w:pPr>
        <w:pStyle w:val="aa"/>
        <w:widowControl w:val="0"/>
        <w:numPr>
          <w:ilvl w:val="0"/>
          <w:numId w:val="29"/>
        </w:numPr>
        <w:tabs>
          <w:tab w:val="left" w:pos="567"/>
          <w:tab w:val="left" w:pos="118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017598">
        <w:rPr>
          <w:sz w:val="28"/>
          <w:szCs w:val="28"/>
        </w:rPr>
        <w:t xml:space="preserve">Palacios C, </w:t>
      </w:r>
      <w:proofErr w:type="spellStart"/>
      <w:r w:rsidRPr="00017598">
        <w:rPr>
          <w:sz w:val="28"/>
          <w:szCs w:val="28"/>
        </w:rPr>
        <w:t>Trak‐Fellermeier</w:t>
      </w:r>
      <w:proofErr w:type="spellEnd"/>
      <w:r w:rsidRPr="00017598">
        <w:rPr>
          <w:sz w:val="28"/>
          <w:szCs w:val="28"/>
        </w:rPr>
        <w:t xml:space="preserve"> MA, Martinez RX, Lopez‐Perez L, Lips P, </w:t>
      </w:r>
      <w:proofErr w:type="spellStart"/>
      <w:r w:rsidRPr="00017598">
        <w:rPr>
          <w:sz w:val="28"/>
          <w:szCs w:val="28"/>
        </w:rPr>
        <w:t>Salisi</w:t>
      </w:r>
      <w:proofErr w:type="spellEnd"/>
      <w:r w:rsidRPr="00017598">
        <w:rPr>
          <w:sz w:val="28"/>
          <w:szCs w:val="28"/>
        </w:rPr>
        <w:t xml:space="preserve"> JA, John JC, Peña‐Rosas JP. Regimens of vitamin D supplementation for women during pregnancy. Cochrane Database of Systematic Reviews 2019, Issue 10. Art. No.: CD013446. DOI: 10.1002/14651858.CD013446. Accessed 15 February 2024.</w:t>
      </w:r>
    </w:p>
    <w:p w14:paraId="6735DB5D" w14:textId="77777777" w:rsidR="00546297" w:rsidRDefault="0054629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182D79AC" w14:textId="63739CDE" w:rsidR="00546297" w:rsidRDefault="0054629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6555EE73" w14:textId="0D73B8EC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2B89E251" w14:textId="63BC1A2F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42457855" w14:textId="7E2626FF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18B307D7" w14:textId="274078AE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6F62802D" w14:textId="30DC3DCD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0C3BBA44" w14:textId="6A657F8B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2DAE437" w14:textId="32720153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AA9A3D8" w14:textId="38FF7561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3B46D0E5" w14:textId="26C8C60C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7F628090" w14:textId="00EB1C16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6A13090" w14:textId="00D0E37A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68B3721F" w14:textId="472DEEF2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48349D7E" w14:textId="258AD3FA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9F2D232" w14:textId="5376A0BA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0900F43D" w14:textId="04A67486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00D0DA2D" w14:textId="674EAB3D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00C3A85" w14:textId="002DF330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7DD71701" w14:textId="6EDBB6EF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7E05DD57" w14:textId="1CD1A078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3105E95F" w14:textId="4AD6A9D1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283D9BA2" w14:textId="5E884E1F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2E29E4E9" w14:textId="183F9CD5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B705737" w14:textId="7FCECFE3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3C0A41C8" w14:textId="708A7B7B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0BB0181F" w14:textId="7D9A093E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19618144" w14:textId="4CA8DD5A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0540A2C3" w14:textId="1BB0B6E2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6564BDBD" w14:textId="5C8C726B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130E6C7C" w14:textId="31AFFE59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47BD6131" w14:textId="635A8390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22762A2B" w14:textId="25489F15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6E0BA804" w14:textId="6C01E928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205A8A7C" w14:textId="4C7F80B3" w:rsidR="00A74067" w:rsidRDefault="00A7406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2794212" w14:textId="10E88DB9" w:rsidR="00A74067" w:rsidRDefault="00A7406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4491BC3C" w14:textId="25EF3552" w:rsidR="00A74067" w:rsidRDefault="00A7406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64DD575D" w14:textId="1A6D7D0E" w:rsidR="00A74067" w:rsidRDefault="00A7406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756335A2" w14:textId="7A0D86DA" w:rsidR="00A74067" w:rsidRDefault="00A7406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73FB54E6" w14:textId="00801B0F" w:rsidR="00A74067" w:rsidRDefault="00A74067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4D9AAF1E" w14:textId="77777777" w:rsidR="00650681" w:rsidRDefault="0065068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98741EF" w14:textId="4E79C4D1" w:rsidR="00300E71" w:rsidRDefault="00300E71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</w:p>
    <w:p w14:paraId="5428B0EA" w14:textId="426D8FB1" w:rsidR="00E971D1" w:rsidRPr="00FF1046" w:rsidRDefault="00BE3107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14:paraId="3817E304" w14:textId="77777777" w:rsidR="00E971D1" w:rsidRPr="00FF1046" w:rsidRDefault="00E971D1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к клиническому протоколу диагностики и лечения «Антенатальный уход», одобренному Объединенной комиссией по качеству медицинских услуг Министерства здравоохранения </w:t>
      </w:r>
    </w:p>
    <w:p w14:paraId="076CDA69" w14:textId="77777777" w:rsidR="00E971D1" w:rsidRPr="00FF1046" w:rsidRDefault="00E971D1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Республики Казахстан </w:t>
      </w:r>
    </w:p>
    <w:p w14:paraId="7603AC55" w14:textId="77777777" w:rsidR="00E971D1" w:rsidRPr="00FF1046" w:rsidRDefault="00E971D1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>от «__» ______ 202_ года</w:t>
      </w:r>
    </w:p>
    <w:p w14:paraId="05F72FF2" w14:textId="77777777" w:rsidR="00E971D1" w:rsidRPr="00FF1046" w:rsidRDefault="00E971D1" w:rsidP="00E971D1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C344892" w14:textId="77777777" w:rsidR="009F4B4B" w:rsidRPr="00FF1046" w:rsidRDefault="009F4B4B" w:rsidP="009F4B4B">
      <w:pPr>
        <w:spacing w:after="0" w:line="240" w:lineRule="auto"/>
        <w:jc w:val="both"/>
        <w:rPr>
          <w:color w:val="2B2A29"/>
          <w:sz w:val="28"/>
          <w:szCs w:val="28"/>
          <w:lang w:val="ru-RU"/>
        </w:rPr>
      </w:pPr>
    </w:p>
    <w:p w14:paraId="7CD0F229" w14:textId="77777777" w:rsidR="009F4B4B" w:rsidRPr="00FF1046" w:rsidRDefault="009F4B4B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1046">
        <w:rPr>
          <w:b/>
          <w:sz w:val="28"/>
          <w:szCs w:val="28"/>
          <w:lang w:val="ru-RU"/>
        </w:rPr>
        <w:t>ТРЕВОЖНЫЕПРИЗНАКИ ВО ВРЕМЯ БЕРЕМЕННОСТИ</w:t>
      </w:r>
    </w:p>
    <w:p w14:paraId="76E70919" w14:textId="77777777" w:rsidR="009F4B4B" w:rsidRPr="00FF1046" w:rsidRDefault="009F4B4B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18550E2D" w14:textId="77777777" w:rsidR="009F4B4B" w:rsidRPr="00FF1046" w:rsidRDefault="009F4B4B" w:rsidP="009F4B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firstLine="709"/>
        <w:jc w:val="both"/>
        <w:rPr>
          <w:spacing w:val="-1"/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>При появлении хотя бы одного из перечисленных тревожных признаков, следует немедленно обратиться за медицинской помощью</w:t>
      </w:r>
    </w:p>
    <w:p w14:paraId="120DA533" w14:textId="1B150ECD" w:rsidR="009F4B4B" w:rsidRPr="00FF1046" w:rsidRDefault="00A72771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2B2A29"/>
          <w:spacing w:val="-1"/>
          <w:sz w:val="28"/>
          <w:szCs w:val="28"/>
          <w:lang w:val="ru-RU"/>
        </w:rPr>
        <w:t>Р</w:t>
      </w:r>
      <w:r w:rsidR="009F4B4B" w:rsidRPr="00FF1046">
        <w:rPr>
          <w:color w:val="2B2A29"/>
          <w:spacing w:val="-1"/>
          <w:sz w:val="28"/>
          <w:szCs w:val="28"/>
          <w:lang w:val="ru-RU"/>
        </w:rPr>
        <w:t xml:space="preserve">вота </w:t>
      </w:r>
      <w:r w:rsidR="009F4B4B" w:rsidRPr="00FF1046">
        <w:rPr>
          <w:color w:val="2B2A29"/>
          <w:sz w:val="28"/>
          <w:szCs w:val="28"/>
          <w:lang w:val="ru-RU"/>
        </w:rPr>
        <w:t>по утрам (более</w:t>
      </w:r>
      <w:r w:rsidR="00BE3107">
        <w:rPr>
          <w:color w:val="2B2A29"/>
          <w:sz w:val="28"/>
          <w:szCs w:val="28"/>
          <w:lang w:val="ru-RU"/>
        </w:rPr>
        <w:t xml:space="preserve"> </w:t>
      </w:r>
      <w:r w:rsidR="009F4B4B" w:rsidRPr="00FF1046">
        <w:rPr>
          <w:color w:val="2B2A29"/>
          <w:sz w:val="28"/>
          <w:szCs w:val="28"/>
          <w:lang w:val="ru-RU"/>
        </w:rPr>
        <w:t>3-5раз)</w:t>
      </w:r>
    </w:p>
    <w:p w14:paraId="308748A1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pacing w:val="-1"/>
          <w:sz w:val="28"/>
          <w:szCs w:val="28"/>
          <w:lang w:val="ru-RU"/>
        </w:rPr>
        <w:t xml:space="preserve">Кровянистые </w:t>
      </w:r>
      <w:r w:rsidRPr="00FF1046">
        <w:rPr>
          <w:color w:val="2B2A29"/>
          <w:sz w:val="28"/>
          <w:szCs w:val="28"/>
          <w:lang w:val="ru-RU"/>
        </w:rPr>
        <w:t>выделения из половых путей;</w:t>
      </w:r>
    </w:p>
    <w:p w14:paraId="50FA1DAE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>Обильные жидкие выделения из влагалища;</w:t>
      </w:r>
    </w:p>
    <w:p w14:paraId="26518A35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>Постоянная головная боль, нарушение зрения с появлением в глазах пятнышек или вспышек;</w:t>
      </w:r>
    </w:p>
    <w:p w14:paraId="212FDF9C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>Внезапный и быстро нарастающий отек рук или лица;</w:t>
      </w:r>
    </w:p>
    <w:p w14:paraId="44A21AAB" w14:textId="16EE6D1D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>Повышение</w:t>
      </w:r>
      <w:r w:rsidR="00A72771">
        <w:rPr>
          <w:color w:val="2B2A29"/>
          <w:sz w:val="28"/>
          <w:szCs w:val="28"/>
          <w:lang w:val="ru-RU"/>
        </w:rPr>
        <w:t xml:space="preserve"> </w:t>
      </w:r>
      <w:r w:rsidRPr="00FF1046">
        <w:rPr>
          <w:color w:val="2B2A29"/>
          <w:sz w:val="28"/>
          <w:szCs w:val="28"/>
          <w:lang w:val="ru-RU"/>
        </w:rPr>
        <w:t>температуры</w:t>
      </w:r>
      <w:r w:rsidR="00A72771">
        <w:rPr>
          <w:color w:val="2B2A29"/>
          <w:sz w:val="28"/>
          <w:szCs w:val="28"/>
          <w:lang w:val="ru-RU"/>
        </w:rPr>
        <w:t xml:space="preserve"> </w:t>
      </w:r>
      <w:r w:rsidRPr="00FF1046">
        <w:rPr>
          <w:color w:val="2B2A29"/>
          <w:sz w:val="28"/>
          <w:szCs w:val="28"/>
          <w:lang w:val="ru-RU"/>
        </w:rPr>
        <w:t>до</w:t>
      </w:r>
      <w:r w:rsidR="00A72771">
        <w:rPr>
          <w:color w:val="2B2A29"/>
          <w:sz w:val="28"/>
          <w:szCs w:val="28"/>
          <w:lang w:val="ru-RU"/>
        </w:rPr>
        <w:t xml:space="preserve"> </w:t>
      </w:r>
      <w:r w:rsidRPr="00FF1046">
        <w:rPr>
          <w:color w:val="2B2A29"/>
          <w:sz w:val="28"/>
          <w:szCs w:val="28"/>
          <w:lang w:val="ru-RU"/>
        </w:rPr>
        <w:t>38ºС и более;</w:t>
      </w:r>
    </w:p>
    <w:p w14:paraId="19E5F867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 xml:space="preserve">Сильный зуд и жжение во влагалище или усилившиеся </w:t>
      </w:r>
      <w:r w:rsidRPr="00FF1046">
        <w:rPr>
          <w:color w:val="2B2A29"/>
          <w:spacing w:val="-1"/>
          <w:sz w:val="28"/>
          <w:szCs w:val="28"/>
          <w:lang w:val="ru-RU"/>
        </w:rPr>
        <w:t>влагалищные выделения;</w:t>
      </w:r>
    </w:p>
    <w:p w14:paraId="26773893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>Жжение и боль при мочеиспускании;</w:t>
      </w:r>
    </w:p>
    <w:p w14:paraId="46C218DF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 xml:space="preserve">Сильная не стихающая боль в животе, даже когда вы </w:t>
      </w:r>
      <w:r w:rsidRPr="00FF1046">
        <w:rPr>
          <w:color w:val="2B2A29"/>
          <w:spacing w:val="-1"/>
          <w:sz w:val="28"/>
          <w:szCs w:val="28"/>
          <w:lang w:val="ru-RU"/>
        </w:rPr>
        <w:t>лежите и расслабляетесь;</w:t>
      </w:r>
    </w:p>
    <w:p w14:paraId="1F410911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pacing w:val="-1"/>
          <w:sz w:val="28"/>
          <w:szCs w:val="28"/>
          <w:lang w:val="ru-RU"/>
        </w:rPr>
        <w:t>Более 4-5 схваток в течение часа;</w:t>
      </w:r>
    </w:p>
    <w:p w14:paraId="1D0593CA" w14:textId="77777777" w:rsidR="009F4B4B" w:rsidRPr="00FF1046" w:rsidRDefault="009F4B4B" w:rsidP="00AA3503">
      <w:pPr>
        <w:pStyle w:val="aa"/>
        <w:widowControl w:val="0"/>
        <w:numPr>
          <w:ilvl w:val="0"/>
          <w:numId w:val="18"/>
        </w:numPr>
        <w:tabs>
          <w:tab w:val="left" w:pos="1182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>Если вы ушибли живот во время падения, автомобильной аварии или кто-то вас ударил;</w:t>
      </w:r>
    </w:p>
    <w:p w14:paraId="71418CE8" w14:textId="7E9C44BE" w:rsidR="009F4B4B" w:rsidRPr="00BE3107" w:rsidRDefault="009F4B4B" w:rsidP="00AA350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F1046">
        <w:rPr>
          <w:color w:val="2B2A29"/>
          <w:sz w:val="28"/>
          <w:szCs w:val="28"/>
          <w:lang w:val="ru-RU"/>
        </w:rPr>
        <w:t xml:space="preserve">После </w:t>
      </w:r>
      <w:r w:rsidR="00657009">
        <w:rPr>
          <w:color w:val="2B2A29"/>
          <w:sz w:val="28"/>
          <w:szCs w:val="28"/>
          <w:lang w:val="ru-RU"/>
        </w:rPr>
        <w:t>24 недель</w:t>
      </w:r>
      <w:r w:rsidRPr="00FF1046">
        <w:rPr>
          <w:color w:val="2B2A29"/>
          <w:sz w:val="28"/>
          <w:szCs w:val="28"/>
          <w:lang w:val="ru-RU"/>
        </w:rPr>
        <w:t xml:space="preserve"> </w:t>
      </w:r>
      <w:r w:rsidR="00657009">
        <w:rPr>
          <w:sz w:val="28"/>
          <w:szCs w:val="28"/>
          <w:lang w:val="ru-RU"/>
        </w:rPr>
        <w:t>беременности имеются субъективные изменения</w:t>
      </w:r>
      <w:r w:rsidR="00657009" w:rsidRPr="00504789">
        <w:rPr>
          <w:sz w:val="28"/>
          <w:szCs w:val="28"/>
          <w:lang w:val="ru-RU"/>
        </w:rPr>
        <w:t xml:space="preserve"> активности и/или частоты шевелений плода</w:t>
      </w:r>
      <w:r w:rsidR="00657009">
        <w:rPr>
          <w:sz w:val="28"/>
          <w:szCs w:val="28"/>
          <w:lang w:val="ru-RU"/>
        </w:rPr>
        <w:t>.</w:t>
      </w:r>
    </w:p>
    <w:p w14:paraId="7AC793E4" w14:textId="77777777" w:rsidR="009F4B4B" w:rsidRPr="00FF1046" w:rsidRDefault="009F4B4B" w:rsidP="009F4B4B">
      <w:pPr>
        <w:spacing w:after="0" w:line="240" w:lineRule="auto"/>
        <w:jc w:val="right"/>
        <w:rPr>
          <w:b/>
          <w:sz w:val="28"/>
          <w:szCs w:val="28"/>
          <w:lang w:val="ru-RU"/>
        </w:rPr>
      </w:pPr>
    </w:p>
    <w:p w14:paraId="55819C85" w14:textId="77777777" w:rsidR="009F4B4B" w:rsidRDefault="009F4B4B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3C589D19" w14:textId="77777777" w:rsidR="00FF1046" w:rsidRDefault="00FF1046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2E8F9B07" w14:textId="77777777" w:rsidR="00FF1046" w:rsidRDefault="00FF1046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563B384E" w14:textId="2C8A65A0" w:rsidR="00FF1046" w:rsidRDefault="00FF1046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54696B56" w14:textId="6B47B5A1" w:rsidR="00EC7821" w:rsidRDefault="00EC7821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390FD734" w14:textId="2FBFA728" w:rsidR="00EC7821" w:rsidRDefault="00EC7821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667C6506" w14:textId="4D3C798F" w:rsidR="00EC7821" w:rsidRDefault="00EC7821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24104FBF" w14:textId="20D02256" w:rsidR="00EC7821" w:rsidRDefault="00EC7821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6BC20FD0" w14:textId="77777777" w:rsidR="00EC7821" w:rsidRDefault="00EC7821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3D133254" w14:textId="77777777" w:rsidR="00E61F4E" w:rsidRDefault="00E61F4E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38EBDD3B" w14:textId="6A94D7BF" w:rsidR="00FF1046" w:rsidRDefault="00FF1046" w:rsidP="009F4B4B">
      <w:pPr>
        <w:spacing w:after="0" w:line="240" w:lineRule="auto"/>
        <w:jc w:val="right"/>
        <w:rPr>
          <w:sz w:val="28"/>
          <w:szCs w:val="28"/>
          <w:lang w:val="ru-RU"/>
        </w:rPr>
      </w:pPr>
    </w:p>
    <w:p w14:paraId="6263B413" w14:textId="310CA708" w:rsidR="00E971D1" w:rsidRPr="00FF1046" w:rsidRDefault="00E971D1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Приложение </w:t>
      </w:r>
      <w:r w:rsidR="00BE3107">
        <w:rPr>
          <w:sz w:val="28"/>
          <w:szCs w:val="28"/>
          <w:lang w:val="ru-RU"/>
        </w:rPr>
        <w:t>2</w:t>
      </w:r>
    </w:p>
    <w:p w14:paraId="26001AF0" w14:textId="77777777" w:rsidR="00E971D1" w:rsidRPr="00FF1046" w:rsidRDefault="00E971D1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к клиническому протоколу диагностики и лечения «Антенатальный уход», одобренному Объединенной комиссией по качеству медицинских услуг Министерства здравоохранения </w:t>
      </w:r>
    </w:p>
    <w:p w14:paraId="6D164173" w14:textId="77777777" w:rsidR="00E971D1" w:rsidRPr="00FF1046" w:rsidRDefault="00E971D1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Республики Казахстан </w:t>
      </w:r>
    </w:p>
    <w:p w14:paraId="09D9D7EF" w14:textId="77777777" w:rsidR="00E971D1" w:rsidRPr="00FF1046" w:rsidRDefault="00E971D1" w:rsidP="00E971D1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>от «__» ______ 202_ года</w:t>
      </w:r>
    </w:p>
    <w:p w14:paraId="053DA8BF" w14:textId="77777777" w:rsidR="00E971D1" w:rsidRPr="00FF1046" w:rsidRDefault="00E971D1" w:rsidP="00E971D1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B240299" w14:textId="77777777" w:rsidR="009F4B4B" w:rsidRPr="00FF1046" w:rsidRDefault="009F4B4B" w:rsidP="009F4B4B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FF1046">
        <w:rPr>
          <w:rFonts w:ascii="Times New Roman" w:hAnsi="Times New Roman" w:cs="Times New Roman"/>
          <w:color w:val="auto"/>
          <w:lang w:val="ru-RU"/>
        </w:rPr>
        <w:t xml:space="preserve">ГРАВИДОГРАММА </w:t>
      </w:r>
    </w:p>
    <w:p w14:paraId="12A64BA2" w14:textId="53348FF1" w:rsidR="009F4B4B" w:rsidRPr="00A72771" w:rsidRDefault="009F4B4B" w:rsidP="00A7277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 Заполнение и ведение </w:t>
      </w:r>
      <w:proofErr w:type="spellStart"/>
      <w:r w:rsidRPr="00FF1046">
        <w:rPr>
          <w:sz w:val="28"/>
          <w:szCs w:val="28"/>
          <w:lang w:val="ru-RU"/>
        </w:rPr>
        <w:t>гравидограммы</w:t>
      </w:r>
      <w:proofErr w:type="spellEnd"/>
      <w:r w:rsidRPr="00FF1046">
        <w:rPr>
          <w:sz w:val="28"/>
          <w:szCs w:val="28"/>
          <w:lang w:val="ru-RU"/>
        </w:rPr>
        <w:t xml:space="preserve"> обязательно при каждом посещении во втором и третьем триместре. На гравидограмме отмечается высота стояния дна матки (ВДМ) в см (на вертикальной оси) соответственно сроку беременности (на горизонтальной оси). Строится график изменения ВДМ при беременности. Вариант нормы находится между указанными линиями (10-90 перцентили).</w:t>
      </w:r>
      <w:r w:rsidR="00A72771">
        <w:rPr>
          <w:sz w:val="28"/>
          <w:szCs w:val="28"/>
          <w:lang w:val="ru-RU"/>
        </w:rPr>
        <w:t xml:space="preserve"> </w:t>
      </w:r>
      <w:r w:rsidRPr="00A72771">
        <w:rPr>
          <w:sz w:val="28"/>
          <w:szCs w:val="28"/>
          <w:lang w:val="ru-RU"/>
        </w:rPr>
        <w:t>Важно не только следить, чтобы нахождение измеренной высоты было в диапазоне нормы, но и отмечать динамику роста (параллельность линиям).</w:t>
      </w:r>
    </w:p>
    <w:p w14:paraId="2282F050" w14:textId="77777777" w:rsidR="00A72771" w:rsidRDefault="00A72771" w:rsidP="009F4B4B">
      <w:pPr>
        <w:spacing w:after="0" w:line="240" w:lineRule="auto"/>
        <w:jc w:val="center"/>
        <w:rPr>
          <w:rFonts w:eastAsia="Tahoma"/>
          <w:sz w:val="28"/>
          <w:szCs w:val="28"/>
          <w:lang w:val="ru-RU"/>
        </w:rPr>
      </w:pPr>
    </w:p>
    <w:p w14:paraId="56BEB8B7" w14:textId="77777777" w:rsidR="009F4B4B" w:rsidRPr="00FF1046" w:rsidRDefault="00A2031D" w:rsidP="009F4B4B">
      <w:pPr>
        <w:spacing w:after="0" w:line="240" w:lineRule="auto"/>
        <w:jc w:val="center"/>
        <w:rPr>
          <w:sz w:val="28"/>
          <w:szCs w:val="28"/>
          <w:lang w:val="ru-RU"/>
        </w:rPr>
      </w:pPr>
      <w:r w:rsidRPr="00FF104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4AD8900" wp14:editId="406DBC83">
            <wp:simplePos x="0" y="0"/>
            <wp:positionH relativeFrom="column">
              <wp:posOffset>488315</wp:posOffset>
            </wp:positionH>
            <wp:positionV relativeFrom="paragraph">
              <wp:posOffset>383540</wp:posOffset>
            </wp:positionV>
            <wp:extent cx="5661660" cy="26606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B4B" w:rsidRPr="00FF1046">
        <w:rPr>
          <w:rFonts w:eastAsia="Tahoma"/>
          <w:sz w:val="28"/>
          <w:szCs w:val="28"/>
          <w:lang w:val="ru-RU"/>
        </w:rPr>
        <w:t xml:space="preserve">Недели беременности </w:t>
      </w:r>
    </w:p>
    <w:p w14:paraId="6DC138FE" w14:textId="77777777" w:rsidR="009F4B4B" w:rsidRPr="00FF1046" w:rsidRDefault="009F4B4B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8B4536C" w14:textId="77777777" w:rsidR="009F4B4B" w:rsidRPr="00FF1046" w:rsidRDefault="009F4B4B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8F1267C" w14:textId="77777777" w:rsidR="009F4B4B" w:rsidRPr="00FF1046" w:rsidRDefault="009F4B4B" w:rsidP="009F4B4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465E2B21" w14:textId="77777777" w:rsidR="009F4B4B" w:rsidRPr="00FF1046" w:rsidRDefault="009F4B4B" w:rsidP="009F4B4B">
      <w:pPr>
        <w:shd w:val="clear" w:color="auto" w:fill="FFFFFF"/>
        <w:spacing w:after="0" w:line="240" w:lineRule="auto"/>
        <w:ind w:left="720"/>
        <w:jc w:val="both"/>
        <w:rPr>
          <w:color w:val="333333"/>
          <w:sz w:val="28"/>
          <w:szCs w:val="28"/>
          <w:lang w:val="ru-RU"/>
        </w:rPr>
      </w:pPr>
    </w:p>
    <w:p w14:paraId="25A960CA" w14:textId="77777777" w:rsidR="009F4B4B" w:rsidRPr="00FF1046" w:rsidRDefault="009F4B4B" w:rsidP="009F4B4B">
      <w:pPr>
        <w:shd w:val="clear" w:color="auto" w:fill="FFFFFF"/>
        <w:spacing w:after="0" w:line="240" w:lineRule="auto"/>
        <w:ind w:left="720"/>
        <w:jc w:val="both"/>
        <w:rPr>
          <w:color w:val="333333"/>
          <w:sz w:val="28"/>
          <w:szCs w:val="28"/>
          <w:lang w:val="ru-RU"/>
        </w:rPr>
      </w:pPr>
    </w:p>
    <w:p w14:paraId="6DF2EA04" w14:textId="77777777" w:rsidR="009F4B4B" w:rsidRPr="00FF1046" w:rsidRDefault="009F4B4B" w:rsidP="009F4B4B">
      <w:pPr>
        <w:shd w:val="clear" w:color="auto" w:fill="FFFFFF"/>
        <w:spacing w:after="0" w:line="240" w:lineRule="auto"/>
        <w:ind w:left="720"/>
        <w:jc w:val="both"/>
        <w:rPr>
          <w:color w:val="333333"/>
          <w:sz w:val="28"/>
          <w:szCs w:val="28"/>
          <w:lang w:val="ru-RU"/>
        </w:rPr>
      </w:pPr>
    </w:p>
    <w:p w14:paraId="1B0883FB" w14:textId="14216F5F" w:rsidR="009F4B4B" w:rsidRDefault="009F4B4B" w:rsidP="009F4B4B">
      <w:pPr>
        <w:shd w:val="clear" w:color="auto" w:fill="FFFFFF"/>
        <w:spacing w:after="0" w:line="240" w:lineRule="auto"/>
        <w:ind w:left="720"/>
        <w:jc w:val="both"/>
        <w:rPr>
          <w:color w:val="333333"/>
          <w:sz w:val="28"/>
          <w:szCs w:val="28"/>
          <w:lang w:val="ru-RU"/>
        </w:rPr>
      </w:pPr>
    </w:p>
    <w:p w14:paraId="61BA4F33" w14:textId="6C4E683D" w:rsidR="00300E71" w:rsidRDefault="00300E71" w:rsidP="009F4B4B">
      <w:pPr>
        <w:shd w:val="clear" w:color="auto" w:fill="FFFFFF"/>
        <w:spacing w:after="0" w:line="240" w:lineRule="auto"/>
        <w:ind w:left="720"/>
        <w:jc w:val="both"/>
        <w:rPr>
          <w:color w:val="333333"/>
          <w:sz w:val="28"/>
          <w:szCs w:val="28"/>
          <w:lang w:val="ru-RU"/>
        </w:rPr>
      </w:pPr>
    </w:p>
    <w:p w14:paraId="1701E339" w14:textId="77777777" w:rsidR="00300E71" w:rsidRPr="00FF1046" w:rsidRDefault="00300E71" w:rsidP="009F4B4B">
      <w:pPr>
        <w:shd w:val="clear" w:color="auto" w:fill="FFFFFF"/>
        <w:spacing w:after="0" w:line="240" w:lineRule="auto"/>
        <w:ind w:left="720"/>
        <w:jc w:val="both"/>
        <w:rPr>
          <w:color w:val="333333"/>
          <w:sz w:val="28"/>
          <w:szCs w:val="28"/>
          <w:lang w:val="ru-RU"/>
        </w:rPr>
      </w:pPr>
    </w:p>
    <w:p w14:paraId="30BBF6A5" w14:textId="77777777" w:rsidR="009F4B4B" w:rsidRPr="00FF1046" w:rsidRDefault="009F4B4B" w:rsidP="009F4B4B">
      <w:pPr>
        <w:shd w:val="clear" w:color="auto" w:fill="FFFFFF"/>
        <w:spacing w:after="0" w:line="240" w:lineRule="auto"/>
        <w:ind w:left="720"/>
        <w:jc w:val="both"/>
        <w:rPr>
          <w:color w:val="333333"/>
          <w:sz w:val="28"/>
          <w:szCs w:val="28"/>
          <w:lang w:val="ru-RU"/>
        </w:rPr>
      </w:pPr>
    </w:p>
    <w:p w14:paraId="35F1F634" w14:textId="77777777" w:rsidR="009F4B4B" w:rsidRPr="00FF1046" w:rsidRDefault="009F4B4B" w:rsidP="009F4B4B">
      <w:pPr>
        <w:tabs>
          <w:tab w:val="left" w:pos="3907"/>
        </w:tabs>
        <w:spacing w:after="0" w:line="240" w:lineRule="auto"/>
        <w:jc w:val="right"/>
        <w:rPr>
          <w:sz w:val="28"/>
          <w:szCs w:val="28"/>
          <w:lang w:val="ru-RU"/>
        </w:rPr>
      </w:pPr>
    </w:p>
    <w:p w14:paraId="1E7EEFB3" w14:textId="77777777" w:rsidR="009F4B4B" w:rsidRPr="00FF1046" w:rsidRDefault="009F4B4B" w:rsidP="009F4B4B">
      <w:pPr>
        <w:tabs>
          <w:tab w:val="left" w:pos="3907"/>
        </w:tabs>
        <w:spacing w:after="0" w:line="240" w:lineRule="auto"/>
        <w:jc w:val="right"/>
        <w:rPr>
          <w:sz w:val="28"/>
          <w:szCs w:val="28"/>
          <w:lang w:val="ru-RU"/>
        </w:rPr>
      </w:pPr>
    </w:p>
    <w:p w14:paraId="1A1A8E9D" w14:textId="2639BAA6" w:rsidR="00623F74" w:rsidRPr="00FF1046" w:rsidRDefault="00623F74" w:rsidP="00623F74">
      <w:pPr>
        <w:spacing w:after="0" w:line="240" w:lineRule="auto"/>
        <w:ind w:left="567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 xml:space="preserve">Приложение </w:t>
      </w:r>
      <w:r w:rsidR="00E61F4E">
        <w:rPr>
          <w:sz w:val="28"/>
          <w:szCs w:val="28"/>
          <w:lang w:val="ru-RU"/>
        </w:rPr>
        <w:t>3</w:t>
      </w:r>
    </w:p>
    <w:p w14:paraId="07DDD65C" w14:textId="77777777" w:rsidR="00623F74" w:rsidRPr="00FF1046" w:rsidRDefault="00623F74" w:rsidP="00623F74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к клиническому протоколу диагностики и лечения «Антенатальный уход», одобренному Объединенной комиссией по качеству медицинских услуг Министерства здравоохранения </w:t>
      </w:r>
    </w:p>
    <w:p w14:paraId="6475392C" w14:textId="77777777" w:rsidR="00623F74" w:rsidRPr="00FF1046" w:rsidRDefault="00623F74" w:rsidP="00623F74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 xml:space="preserve">Республики Казахстан </w:t>
      </w:r>
    </w:p>
    <w:p w14:paraId="001F3E35" w14:textId="77777777" w:rsidR="00623F74" w:rsidRPr="00FF1046" w:rsidRDefault="00623F74" w:rsidP="00623F74">
      <w:pPr>
        <w:spacing w:after="0" w:line="240" w:lineRule="auto"/>
        <w:ind w:left="5670"/>
        <w:rPr>
          <w:sz w:val="28"/>
          <w:szCs w:val="28"/>
          <w:lang w:val="ru-RU"/>
        </w:rPr>
      </w:pPr>
      <w:r w:rsidRPr="00FF1046">
        <w:rPr>
          <w:sz w:val="28"/>
          <w:szCs w:val="28"/>
          <w:lang w:val="ru-RU"/>
        </w:rPr>
        <w:t>от «__» ______ 202_ года</w:t>
      </w:r>
    </w:p>
    <w:p w14:paraId="5263E279" w14:textId="77777777" w:rsidR="00623F74" w:rsidRDefault="00623F74" w:rsidP="00AA3503">
      <w:pPr>
        <w:spacing w:after="0" w:line="240" w:lineRule="auto"/>
        <w:ind w:left="5670"/>
        <w:rPr>
          <w:sz w:val="28"/>
          <w:szCs w:val="28"/>
          <w:lang w:val="ru-RU"/>
        </w:rPr>
      </w:pPr>
    </w:p>
    <w:p w14:paraId="60583555" w14:textId="77777777" w:rsidR="005608E7" w:rsidRPr="005608E7" w:rsidRDefault="005608E7" w:rsidP="005608E7">
      <w:pPr>
        <w:spacing w:after="0" w:line="240" w:lineRule="auto"/>
        <w:jc w:val="center"/>
        <w:rPr>
          <w:b/>
          <w:bCs/>
          <w:lang w:val="ru-RU"/>
        </w:rPr>
      </w:pPr>
      <w:r w:rsidRPr="005608E7">
        <w:rPr>
          <w:b/>
          <w:bCs/>
          <w:lang w:val="ru-RU"/>
        </w:rPr>
        <w:t>Оценка риска венозных тромбоэмболических осложнений</w:t>
      </w:r>
      <w:r>
        <w:rPr>
          <w:b/>
          <w:bCs/>
        </w:rPr>
        <w:t> </w:t>
      </w:r>
      <w:r w:rsidRPr="005608E7">
        <w:rPr>
          <w:b/>
          <w:bCs/>
          <w:lang w:val="ru-RU"/>
        </w:rPr>
        <w:t>(ВТЭО) в акушерстве</w:t>
      </w:r>
    </w:p>
    <w:p w14:paraId="72BB0F0A" w14:textId="60DEC0AC" w:rsidR="005608E7" w:rsidRPr="005608E7" w:rsidRDefault="005608E7" w:rsidP="005608E7">
      <w:pPr>
        <w:spacing w:after="0" w:line="240" w:lineRule="auto"/>
        <w:jc w:val="center"/>
        <w:rPr>
          <w:b/>
          <w:bCs/>
          <w:lang w:val="ru-RU"/>
        </w:rPr>
      </w:pPr>
      <w:r w:rsidRPr="005608E7">
        <w:rPr>
          <w:b/>
          <w:bCs/>
          <w:lang w:val="ru-RU"/>
        </w:rPr>
        <w:t xml:space="preserve"> (Королевский колледж акушеров и гинекологов р</w:t>
      </w:r>
      <w:r>
        <w:rPr>
          <w:b/>
          <w:bCs/>
          <w:lang w:val="ru-RU"/>
        </w:rPr>
        <w:t>екомендации</w:t>
      </w:r>
      <w:r w:rsidRPr="005608E7">
        <w:rPr>
          <w:b/>
          <w:bCs/>
          <w:lang w:val="ru-RU"/>
        </w:rPr>
        <w:t xml:space="preserve"> №37а, 2015</w:t>
      </w:r>
      <w:proofErr w:type="gramStart"/>
      <w:r w:rsidRPr="005608E7">
        <w:rPr>
          <w:b/>
          <w:bCs/>
          <w:lang w:val="ru-RU"/>
        </w:rPr>
        <w:t>)  (</w:t>
      </w:r>
      <w:proofErr w:type="gramEnd"/>
      <w:r>
        <w:rPr>
          <w:b/>
          <w:bCs/>
        </w:rPr>
        <w:t>RCOG</w:t>
      </w:r>
      <w:r w:rsidRPr="005608E7">
        <w:rPr>
          <w:b/>
          <w:bCs/>
          <w:lang w:val="ru-RU"/>
        </w:rPr>
        <w:t xml:space="preserve"> </w:t>
      </w:r>
      <w:r>
        <w:rPr>
          <w:b/>
          <w:bCs/>
        </w:rPr>
        <w:t>Green</w:t>
      </w:r>
      <w:r w:rsidRPr="005608E7">
        <w:rPr>
          <w:b/>
          <w:bCs/>
          <w:lang w:val="ru-RU"/>
        </w:rPr>
        <w:t>-</w:t>
      </w:r>
      <w:r>
        <w:rPr>
          <w:b/>
          <w:bCs/>
        </w:rPr>
        <w:t>top</w:t>
      </w:r>
      <w:r w:rsidRPr="005608E7">
        <w:rPr>
          <w:b/>
          <w:bCs/>
          <w:lang w:val="ru-RU"/>
        </w:rPr>
        <w:t xml:space="preserve"> </w:t>
      </w:r>
      <w:r>
        <w:rPr>
          <w:b/>
          <w:bCs/>
        </w:rPr>
        <w:t>Guideline</w:t>
      </w:r>
      <w:r w:rsidRPr="005608E7">
        <w:rPr>
          <w:b/>
          <w:bCs/>
          <w:lang w:val="ru-RU"/>
        </w:rPr>
        <w:t xml:space="preserve"> </w:t>
      </w:r>
      <w:r>
        <w:rPr>
          <w:b/>
          <w:bCs/>
        </w:rPr>
        <w:t>No</w:t>
      </w:r>
      <w:r w:rsidRPr="005608E7">
        <w:rPr>
          <w:b/>
          <w:bCs/>
          <w:lang w:val="ru-RU"/>
        </w:rPr>
        <w:t>. 37а, 2015)</w:t>
      </w:r>
    </w:p>
    <w:p w14:paraId="0D3CF7EF" w14:textId="77777777" w:rsidR="005608E7" w:rsidRPr="00FD292B" w:rsidRDefault="005608E7" w:rsidP="005608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ФИО </w:t>
      </w:r>
      <w:proofErr w:type="spellStart"/>
      <w:r>
        <w:rPr>
          <w:b/>
          <w:sz w:val="20"/>
          <w:szCs w:val="20"/>
        </w:rPr>
        <w:t>пациента</w:t>
      </w:r>
      <w:proofErr w:type="spellEnd"/>
      <w:r>
        <w:rPr>
          <w:b/>
          <w:sz w:val="20"/>
          <w:szCs w:val="20"/>
        </w:rPr>
        <w:t xml:space="preserve"> ____________________________________________ИИН__________________________</w:t>
      </w:r>
    </w:p>
    <w:p w14:paraId="402CC5CE" w14:textId="77777777" w:rsidR="005817DA" w:rsidRPr="00623F74" w:rsidRDefault="005817DA" w:rsidP="00623F74">
      <w:pPr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Style w:val="ac"/>
        <w:tblW w:w="10774" w:type="dxa"/>
        <w:tblInd w:w="-856" w:type="dxa"/>
        <w:tblLook w:val="04A0" w:firstRow="1" w:lastRow="0" w:firstColumn="1" w:lastColumn="0" w:noHBand="0" w:noVBand="1"/>
      </w:tblPr>
      <w:tblGrid>
        <w:gridCol w:w="9073"/>
        <w:gridCol w:w="759"/>
        <w:gridCol w:w="942"/>
      </w:tblGrid>
      <w:tr w:rsidR="005608E7" w14:paraId="3C20E24D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3608" w14:textId="77777777" w:rsidR="005608E7" w:rsidRDefault="005608E7" w:rsidP="00E8330D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Фактор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риска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14F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Баллы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9A92" w14:textId="77777777" w:rsidR="005608E7" w:rsidRDefault="005608E7" w:rsidP="00E8330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</w:tr>
      <w:tr w:rsidR="005608E7" w14:paraId="7727CF7B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8933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Перенесенное ранее ВТЭО не связанное с хирургическим вмешательством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5294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491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72B0C5AB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9599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Перенесенное ранее ВТЭО, спровоцированное крупным хирургическим вмешательством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E86D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8E7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5CD9EAB5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312D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Сопутствующие заболевания (онкология, сердечная недостаточность, СКВ, воспалительные заболевания кишечника, нефротический синдром, СД 1 типа, СКА)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4F29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A22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105082CF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1239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Употребление наркотиков в настоящее время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E0D5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A32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3737B7A7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EF3A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Семейный анамнез ВТЭО у ближайших родственников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E78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8BD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03846623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5F6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Генетическая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тромбофилия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низкого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A579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409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003DD0C4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1087" w14:textId="77777777" w:rsidR="005608E7" w:rsidRDefault="005608E7" w:rsidP="00E8330D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старше</w:t>
            </w:r>
            <w:proofErr w:type="spellEnd"/>
            <w:r>
              <w:rPr>
                <w:b/>
                <w:sz w:val="20"/>
              </w:rPr>
              <w:t xml:space="preserve"> 35 </w:t>
            </w:r>
            <w:proofErr w:type="spellStart"/>
            <w:r>
              <w:rPr>
                <w:b/>
                <w:sz w:val="20"/>
              </w:rPr>
              <w:t>лет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CD48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C82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6414193C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944B" w14:textId="77777777" w:rsidR="005608E7" w:rsidRDefault="005608E7" w:rsidP="00E8330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ИМТ &gt;30 / &gt;40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D7B7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0DF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647D7438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4E9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родов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анамнезе</w:t>
            </w:r>
            <w:proofErr w:type="spellEnd"/>
            <w:r>
              <w:rPr>
                <w:sz w:val="20"/>
              </w:rPr>
              <w:t xml:space="preserve"> (&gt; 3)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50FC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495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642544AC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7C1C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Курение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0A00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4F2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135473A8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75BF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Варикозное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расширение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крупных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CC26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448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4A33F8FE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C209" w14:textId="77777777" w:rsidR="005608E7" w:rsidRDefault="005608E7" w:rsidP="00E8330D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Акушерские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факторы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риска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A1D" w14:textId="77777777" w:rsidR="005608E7" w:rsidRDefault="005608E7" w:rsidP="00E8330D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93D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0DC5FF39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0E53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Преэклампсия во время текущей беременности/Тяжелая преэклампсия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6F21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AD3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05C94720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D484" w14:textId="77777777" w:rsidR="005608E7" w:rsidRDefault="005608E7" w:rsidP="00E833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ВРТ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CF9A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654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5A194229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B9A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Многоплодная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беременность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1688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31A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334FCA00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74F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Плановое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кесарево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E134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7DF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75A93173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2BC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Экстренное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кесарево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CE1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1A0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1D40DDBB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102B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Наложение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акушерских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щипцов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A84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E66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4B893AAD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E22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z w:val="20"/>
              </w:rPr>
              <w:t xml:space="preserve"> 24 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D7F7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1DC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1CE9B492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CBF2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Послеродовое кровотечение &gt;1 л (или гемотрансфузия)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F99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DA6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2F436EEB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01A8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Преждевременные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37 </w:t>
            </w:r>
            <w:proofErr w:type="spellStart"/>
            <w:r>
              <w:rPr>
                <w:sz w:val="20"/>
              </w:rPr>
              <w:t>недель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61D9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72E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5DEDB4DA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F17B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Мертворождение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Антенальная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гибель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плода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9CC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FFA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7FA7A223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F2C7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proofErr w:type="spellStart"/>
            <w:r w:rsidRPr="005608E7">
              <w:rPr>
                <w:sz w:val="20"/>
                <w:lang w:val="ru-RU"/>
              </w:rPr>
              <w:t>Тромбофилия</w:t>
            </w:r>
            <w:proofErr w:type="spellEnd"/>
            <w:r w:rsidRPr="005608E7">
              <w:rPr>
                <w:sz w:val="20"/>
                <w:lang w:val="ru-RU"/>
              </w:rPr>
              <w:t xml:space="preserve"> высокого риска (мутация </w:t>
            </w:r>
            <w:r>
              <w:rPr>
                <w:sz w:val="20"/>
              </w:rPr>
              <w:t>F</w:t>
            </w:r>
            <w:r w:rsidRPr="005608E7">
              <w:rPr>
                <w:sz w:val="20"/>
                <w:lang w:val="ru-RU"/>
              </w:rPr>
              <w:t xml:space="preserve">5 или </w:t>
            </w:r>
            <w:r>
              <w:rPr>
                <w:sz w:val="20"/>
              </w:rPr>
              <w:t>F</w:t>
            </w:r>
            <w:r w:rsidRPr="005608E7">
              <w:rPr>
                <w:sz w:val="20"/>
                <w:lang w:val="ru-RU"/>
              </w:rPr>
              <w:t xml:space="preserve">2, АФС, дефицит АТ </w:t>
            </w:r>
            <w:r>
              <w:rPr>
                <w:sz w:val="20"/>
              </w:rPr>
              <w:t>III</w:t>
            </w:r>
            <w:r w:rsidRPr="005608E7">
              <w:rPr>
                <w:sz w:val="20"/>
                <w:lang w:val="ru-RU"/>
              </w:rPr>
              <w:t xml:space="preserve">, протеина С, протеина </w:t>
            </w:r>
            <w:r>
              <w:rPr>
                <w:sz w:val="20"/>
              </w:rPr>
              <w:t>S</w:t>
            </w:r>
            <w:r w:rsidRPr="005608E7"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7F21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FBB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5D702894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44F" w14:textId="77777777" w:rsidR="005608E7" w:rsidRDefault="005608E7" w:rsidP="00E8330D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Транзиторные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факторы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риска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49B" w14:textId="77777777" w:rsidR="005608E7" w:rsidRDefault="005608E7" w:rsidP="00E8330D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C75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42E1AA91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98D2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Хирургическое вмешательство во время беременности или в послеродовом периоде (включая стерилизация)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F13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D21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6179DFA9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63A0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Рвота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тяжелой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степени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E0FF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162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06AE37C8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60A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Синдром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гиперстимуляции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яичников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B9D7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62C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11A636F4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A40F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Текущая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инфекция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BA54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B0E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0E04AF5A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F154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sz w:val="20"/>
                <w:lang w:val="ru-RU"/>
              </w:rPr>
              <w:t>Иммобилизация/постельный режим/длительная езда за рулем/сидячая работа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052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43C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48861B42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318" w14:textId="77777777" w:rsidR="005608E7" w:rsidRDefault="005608E7" w:rsidP="00E8330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Дегидратация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0C9" w14:textId="77777777" w:rsidR="005608E7" w:rsidRDefault="005608E7" w:rsidP="00E8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C87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14:paraId="1DCA674C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8253" w14:textId="77777777" w:rsidR="005608E7" w:rsidRDefault="005608E7" w:rsidP="00E8330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1B3" w14:textId="77777777" w:rsidR="005608E7" w:rsidRDefault="005608E7" w:rsidP="00E8330D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147" w14:textId="77777777" w:rsidR="005608E7" w:rsidRDefault="005608E7" w:rsidP="00E8330D">
            <w:pPr>
              <w:jc w:val="both"/>
              <w:rPr>
                <w:sz w:val="20"/>
              </w:rPr>
            </w:pPr>
          </w:p>
        </w:tc>
      </w:tr>
      <w:tr w:rsidR="005608E7" w:rsidRPr="00062138" w14:paraId="5C47A4E5" w14:textId="77777777" w:rsidTr="00E8330D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798" w14:textId="77777777" w:rsidR="005608E7" w:rsidRPr="005608E7" w:rsidRDefault="005608E7" w:rsidP="00E8330D">
            <w:pPr>
              <w:spacing w:line="259" w:lineRule="auto"/>
              <w:jc w:val="both"/>
              <w:rPr>
                <w:sz w:val="20"/>
                <w:lang w:val="ru-RU"/>
              </w:rPr>
            </w:pPr>
            <w:r w:rsidRPr="005608E7">
              <w:rPr>
                <w:b/>
                <w:sz w:val="20"/>
                <w:szCs w:val="20"/>
                <w:lang w:val="ru-RU"/>
              </w:rPr>
              <w:t>Очень низкий (1 балл)</w:t>
            </w:r>
            <w:r w:rsidRPr="005608E7">
              <w:rPr>
                <w:sz w:val="20"/>
                <w:lang w:val="ru-RU"/>
              </w:rPr>
              <w:t xml:space="preserve"> - подвижность и избегание обезвоживания</w:t>
            </w:r>
          </w:p>
          <w:p w14:paraId="7AD6832E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b/>
                <w:sz w:val="20"/>
                <w:szCs w:val="20"/>
                <w:lang w:val="ru-RU"/>
              </w:rPr>
              <w:t>Низкий (2 балла)</w:t>
            </w:r>
            <w:r w:rsidRPr="005608E7">
              <w:rPr>
                <w:sz w:val="20"/>
                <w:lang w:val="ru-RU"/>
              </w:rPr>
              <w:t xml:space="preserve"> - в постнатальном периоде </w:t>
            </w:r>
            <w:proofErr w:type="spellStart"/>
            <w:r w:rsidRPr="005608E7">
              <w:rPr>
                <w:sz w:val="20"/>
                <w:lang w:val="ru-RU"/>
              </w:rPr>
              <w:t>тромбопрофилактика</w:t>
            </w:r>
            <w:proofErr w:type="spellEnd"/>
            <w:r w:rsidRPr="005608E7">
              <w:rPr>
                <w:sz w:val="20"/>
                <w:lang w:val="ru-RU"/>
              </w:rPr>
              <w:t xml:space="preserve"> НМГ не менее 10 дней</w:t>
            </w:r>
          </w:p>
          <w:p w14:paraId="1273680F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b/>
                <w:sz w:val="20"/>
                <w:szCs w:val="20"/>
                <w:lang w:val="ru-RU"/>
              </w:rPr>
              <w:t xml:space="preserve">Средний (3 балла) </w:t>
            </w:r>
            <w:r w:rsidRPr="005608E7">
              <w:rPr>
                <w:bCs/>
                <w:sz w:val="20"/>
                <w:szCs w:val="20"/>
                <w:lang w:val="ru-RU"/>
              </w:rPr>
              <w:t>- в антенатальном периоде</w:t>
            </w:r>
            <w:r w:rsidRPr="005608E7">
              <w:rPr>
                <w:sz w:val="20"/>
                <w:lang w:val="ru-RU"/>
              </w:rPr>
              <w:t xml:space="preserve"> </w:t>
            </w:r>
            <w:proofErr w:type="spellStart"/>
            <w:r w:rsidRPr="005608E7">
              <w:rPr>
                <w:sz w:val="20"/>
                <w:lang w:val="ru-RU"/>
              </w:rPr>
              <w:t>тромбопрофилактика</w:t>
            </w:r>
            <w:proofErr w:type="spellEnd"/>
            <w:r w:rsidRPr="005608E7">
              <w:rPr>
                <w:sz w:val="20"/>
                <w:lang w:val="ru-RU"/>
              </w:rPr>
              <w:t xml:space="preserve"> НМГ с 28 недель, в постнатальном периоде до 6 недель </w:t>
            </w:r>
          </w:p>
          <w:p w14:paraId="706BD419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  <w:r w:rsidRPr="005608E7">
              <w:rPr>
                <w:b/>
                <w:sz w:val="20"/>
                <w:szCs w:val="20"/>
                <w:lang w:val="ru-RU"/>
              </w:rPr>
              <w:t xml:space="preserve">Высокий (4 балла и </w:t>
            </w:r>
            <w:proofErr w:type="gramStart"/>
            <w:r w:rsidRPr="005608E7">
              <w:rPr>
                <w:rFonts w:ascii="AppleSystemUIFont" w:hAnsi="AppleSystemUIFont" w:cs="AppleSystemUIFont"/>
                <w:sz w:val="26"/>
                <w:szCs w:val="26"/>
                <w:lang w:val="ru-RU"/>
              </w:rPr>
              <w:t xml:space="preserve">≥ </w:t>
            </w:r>
            <w:r w:rsidRPr="005608E7">
              <w:rPr>
                <w:b/>
                <w:sz w:val="20"/>
                <w:szCs w:val="20"/>
                <w:lang w:val="ru-RU"/>
              </w:rPr>
              <w:t>)</w:t>
            </w:r>
            <w:proofErr w:type="gramEnd"/>
            <w:r w:rsidRPr="005608E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608E7">
              <w:rPr>
                <w:bCs/>
                <w:sz w:val="20"/>
                <w:szCs w:val="20"/>
                <w:lang w:val="ru-RU"/>
              </w:rPr>
              <w:t>-</w:t>
            </w:r>
            <w:r w:rsidRPr="005608E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608E7">
              <w:rPr>
                <w:bCs/>
                <w:sz w:val="20"/>
                <w:szCs w:val="20"/>
                <w:lang w:val="ru-RU"/>
              </w:rPr>
              <w:t>в антенатальном периоде</w:t>
            </w:r>
            <w:r w:rsidRPr="005608E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08E7">
              <w:rPr>
                <w:sz w:val="20"/>
                <w:lang w:val="ru-RU"/>
              </w:rPr>
              <w:t>тромбопрофилактика</w:t>
            </w:r>
            <w:proofErr w:type="spellEnd"/>
            <w:r w:rsidRPr="005608E7">
              <w:rPr>
                <w:sz w:val="20"/>
                <w:lang w:val="ru-RU"/>
              </w:rPr>
              <w:t xml:space="preserve"> НМГ с 1 триместра, в постнатальном  периоде до 6 недель</w:t>
            </w:r>
          </w:p>
          <w:p w14:paraId="73B4BC50" w14:textId="77777777" w:rsidR="005608E7" w:rsidRPr="005608E7" w:rsidRDefault="005608E7" w:rsidP="00E8330D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55E" w14:textId="77777777" w:rsidR="005608E7" w:rsidRPr="005608E7" w:rsidRDefault="005608E7" w:rsidP="00E8330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E2D" w14:textId="77777777" w:rsidR="005608E7" w:rsidRPr="005608E7" w:rsidRDefault="005608E7" w:rsidP="00E8330D">
            <w:pPr>
              <w:jc w:val="both"/>
              <w:rPr>
                <w:sz w:val="20"/>
                <w:lang w:val="ru-RU"/>
              </w:rPr>
            </w:pPr>
          </w:p>
        </w:tc>
      </w:tr>
    </w:tbl>
    <w:p w14:paraId="36D4A96B" w14:textId="77777777" w:rsidR="005608E7" w:rsidRPr="00FB4879" w:rsidRDefault="005608E7" w:rsidP="00650681">
      <w:pPr>
        <w:rPr>
          <w:sz w:val="28"/>
          <w:szCs w:val="28"/>
          <w:lang w:val="ru-RU"/>
        </w:rPr>
      </w:pPr>
    </w:p>
    <w:sectPr w:rsidR="005608E7" w:rsidRPr="00FB4879" w:rsidSect="00077E62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1AE"/>
    <w:multiLevelType w:val="hybridMultilevel"/>
    <w:tmpl w:val="C854D4BC"/>
    <w:lvl w:ilvl="0" w:tplc="B7408B5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04E576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62EC7EAE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51BE43EE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93F0FAF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F2B21B7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6F6CDA8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21A89FF8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91641AFA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646CA6"/>
    <w:multiLevelType w:val="hybridMultilevel"/>
    <w:tmpl w:val="C84803EA"/>
    <w:lvl w:ilvl="0" w:tplc="98CA0CEA">
      <w:numFmt w:val="bullet"/>
      <w:lvlText w:val=""/>
      <w:lvlJc w:val="left"/>
      <w:pPr>
        <w:ind w:left="467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66A406">
      <w:numFmt w:val="bullet"/>
      <w:lvlText w:val="•"/>
      <w:lvlJc w:val="left"/>
      <w:pPr>
        <w:ind w:left="1102" w:hanging="252"/>
      </w:pPr>
      <w:rPr>
        <w:rFonts w:hint="default"/>
        <w:lang w:val="ru-RU" w:eastAsia="en-US" w:bidi="ar-SA"/>
      </w:rPr>
    </w:lvl>
    <w:lvl w:ilvl="2" w:tplc="2C0E6DC0">
      <w:numFmt w:val="bullet"/>
      <w:lvlText w:val="•"/>
      <w:lvlJc w:val="left"/>
      <w:pPr>
        <w:ind w:left="1745" w:hanging="252"/>
      </w:pPr>
      <w:rPr>
        <w:rFonts w:hint="default"/>
        <w:lang w:val="ru-RU" w:eastAsia="en-US" w:bidi="ar-SA"/>
      </w:rPr>
    </w:lvl>
    <w:lvl w:ilvl="3" w:tplc="D93E9A5C">
      <w:numFmt w:val="bullet"/>
      <w:lvlText w:val="•"/>
      <w:lvlJc w:val="left"/>
      <w:pPr>
        <w:ind w:left="2388" w:hanging="252"/>
      </w:pPr>
      <w:rPr>
        <w:rFonts w:hint="default"/>
        <w:lang w:val="ru-RU" w:eastAsia="en-US" w:bidi="ar-SA"/>
      </w:rPr>
    </w:lvl>
    <w:lvl w:ilvl="4" w:tplc="6108FFF4">
      <w:numFmt w:val="bullet"/>
      <w:lvlText w:val="•"/>
      <w:lvlJc w:val="left"/>
      <w:pPr>
        <w:ind w:left="3030" w:hanging="252"/>
      </w:pPr>
      <w:rPr>
        <w:rFonts w:hint="default"/>
        <w:lang w:val="ru-RU" w:eastAsia="en-US" w:bidi="ar-SA"/>
      </w:rPr>
    </w:lvl>
    <w:lvl w:ilvl="5" w:tplc="FFF64DF0">
      <w:numFmt w:val="bullet"/>
      <w:lvlText w:val="•"/>
      <w:lvlJc w:val="left"/>
      <w:pPr>
        <w:ind w:left="3673" w:hanging="252"/>
      </w:pPr>
      <w:rPr>
        <w:rFonts w:hint="default"/>
        <w:lang w:val="ru-RU" w:eastAsia="en-US" w:bidi="ar-SA"/>
      </w:rPr>
    </w:lvl>
    <w:lvl w:ilvl="6" w:tplc="745EBDB0">
      <w:numFmt w:val="bullet"/>
      <w:lvlText w:val="•"/>
      <w:lvlJc w:val="left"/>
      <w:pPr>
        <w:ind w:left="4316" w:hanging="252"/>
      </w:pPr>
      <w:rPr>
        <w:rFonts w:hint="default"/>
        <w:lang w:val="ru-RU" w:eastAsia="en-US" w:bidi="ar-SA"/>
      </w:rPr>
    </w:lvl>
    <w:lvl w:ilvl="7" w:tplc="B3ECD7A8">
      <w:numFmt w:val="bullet"/>
      <w:lvlText w:val="•"/>
      <w:lvlJc w:val="left"/>
      <w:pPr>
        <w:ind w:left="4958" w:hanging="252"/>
      </w:pPr>
      <w:rPr>
        <w:rFonts w:hint="default"/>
        <w:lang w:val="ru-RU" w:eastAsia="en-US" w:bidi="ar-SA"/>
      </w:rPr>
    </w:lvl>
    <w:lvl w:ilvl="8" w:tplc="FB128ED6">
      <w:numFmt w:val="bullet"/>
      <w:lvlText w:val="•"/>
      <w:lvlJc w:val="left"/>
      <w:pPr>
        <w:ind w:left="5601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140D75A6"/>
    <w:multiLevelType w:val="hybridMultilevel"/>
    <w:tmpl w:val="D8F85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E2E48"/>
    <w:multiLevelType w:val="hybridMultilevel"/>
    <w:tmpl w:val="0DAE13DA"/>
    <w:lvl w:ilvl="0" w:tplc="51849F1A">
      <w:numFmt w:val="bullet"/>
      <w:lvlText w:val=""/>
      <w:lvlJc w:val="left"/>
      <w:pPr>
        <w:ind w:left="467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1216B4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3A800C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D390D942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3972446C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5" w:tplc="331E96A4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6" w:tplc="8DD0FD6E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E83C095C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8" w:tplc="784219CE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5F188C"/>
    <w:multiLevelType w:val="hybridMultilevel"/>
    <w:tmpl w:val="F2CC2DAC"/>
    <w:lvl w:ilvl="0" w:tplc="9ED252A8">
      <w:numFmt w:val="bullet"/>
      <w:lvlText w:val=""/>
      <w:lvlJc w:val="left"/>
      <w:pPr>
        <w:ind w:left="467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78F884">
      <w:numFmt w:val="bullet"/>
      <w:lvlText w:val="•"/>
      <w:lvlJc w:val="left"/>
      <w:pPr>
        <w:ind w:left="1102" w:hanging="252"/>
      </w:pPr>
      <w:rPr>
        <w:rFonts w:hint="default"/>
        <w:lang w:val="ru-RU" w:eastAsia="en-US" w:bidi="ar-SA"/>
      </w:rPr>
    </w:lvl>
    <w:lvl w:ilvl="2" w:tplc="9F1ED902">
      <w:numFmt w:val="bullet"/>
      <w:lvlText w:val="•"/>
      <w:lvlJc w:val="left"/>
      <w:pPr>
        <w:ind w:left="1745" w:hanging="252"/>
      </w:pPr>
      <w:rPr>
        <w:rFonts w:hint="default"/>
        <w:lang w:val="ru-RU" w:eastAsia="en-US" w:bidi="ar-SA"/>
      </w:rPr>
    </w:lvl>
    <w:lvl w:ilvl="3" w:tplc="BD04BDCE">
      <w:numFmt w:val="bullet"/>
      <w:lvlText w:val="•"/>
      <w:lvlJc w:val="left"/>
      <w:pPr>
        <w:ind w:left="2388" w:hanging="252"/>
      </w:pPr>
      <w:rPr>
        <w:rFonts w:hint="default"/>
        <w:lang w:val="ru-RU" w:eastAsia="en-US" w:bidi="ar-SA"/>
      </w:rPr>
    </w:lvl>
    <w:lvl w:ilvl="4" w:tplc="FE4441E0">
      <w:numFmt w:val="bullet"/>
      <w:lvlText w:val="•"/>
      <w:lvlJc w:val="left"/>
      <w:pPr>
        <w:ind w:left="3030" w:hanging="252"/>
      </w:pPr>
      <w:rPr>
        <w:rFonts w:hint="default"/>
        <w:lang w:val="ru-RU" w:eastAsia="en-US" w:bidi="ar-SA"/>
      </w:rPr>
    </w:lvl>
    <w:lvl w:ilvl="5" w:tplc="B42EC04A">
      <w:numFmt w:val="bullet"/>
      <w:lvlText w:val="•"/>
      <w:lvlJc w:val="left"/>
      <w:pPr>
        <w:ind w:left="3673" w:hanging="252"/>
      </w:pPr>
      <w:rPr>
        <w:rFonts w:hint="default"/>
        <w:lang w:val="ru-RU" w:eastAsia="en-US" w:bidi="ar-SA"/>
      </w:rPr>
    </w:lvl>
    <w:lvl w:ilvl="6" w:tplc="4942CA6E">
      <w:numFmt w:val="bullet"/>
      <w:lvlText w:val="•"/>
      <w:lvlJc w:val="left"/>
      <w:pPr>
        <w:ind w:left="4316" w:hanging="252"/>
      </w:pPr>
      <w:rPr>
        <w:rFonts w:hint="default"/>
        <w:lang w:val="ru-RU" w:eastAsia="en-US" w:bidi="ar-SA"/>
      </w:rPr>
    </w:lvl>
    <w:lvl w:ilvl="7" w:tplc="8D8E0016">
      <w:numFmt w:val="bullet"/>
      <w:lvlText w:val="•"/>
      <w:lvlJc w:val="left"/>
      <w:pPr>
        <w:ind w:left="4958" w:hanging="252"/>
      </w:pPr>
      <w:rPr>
        <w:rFonts w:hint="default"/>
        <w:lang w:val="ru-RU" w:eastAsia="en-US" w:bidi="ar-SA"/>
      </w:rPr>
    </w:lvl>
    <w:lvl w:ilvl="8" w:tplc="BC48955A">
      <w:numFmt w:val="bullet"/>
      <w:lvlText w:val="•"/>
      <w:lvlJc w:val="left"/>
      <w:pPr>
        <w:ind w:left="5601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220A1118"/>
    <w:multiLevelType w:val="hybridMultilevel"/>
    <w:tmpl w:val="F18C3A28"/>
    <w:lvl w:ilvl="0" w:tplc="695EA5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26D758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CAA6ED74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28A0E39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0096D3B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844E412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34AE7A9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B58680EA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F10ABB50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B43495"/>
    <w:multiLevelType w:val="hybridMultilevel"/>
    <w:tmpl w:val="9BC42C86"/>
    <w:lvl w:ilvl="0" w:tplc="66AE99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7ACB"/>
    <w:multiLevelType w:val="hybridMultilevel"/>
    <w:tmpl w:val="D978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757E"/>
    <w:multiLevelType w:val="hybridMultilevel"/>
    <w:tmpl w:val="628CF8C6"/>
    <w:lvl w:ilvl="0" w:tplc="635AF7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9EAB0A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13CE1652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B25E690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85F8FBA4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4E02207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49047ED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99B2E0F6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CCD0F690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A430D9C"/>
    <w:multiLevelType w:val="hybridMultilevel"/>
    <w:tmpl w:val="94703440"/>
    <w:lvl w:ilvl="0" w:tplc="503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115B"/>
    <w:multiLevelType w:val="hybridMultilevel"/>
    <w:tmpl w:val="1A72FA1C"/>
    <w:lvl w:ilvl="0" w:tplc="9D404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8BA"/>
    <w:multiLevelType w:val="hybridMultilevel"/>
    <w:tmpl w:val="717C355C"/>
    <w:lvl w:ilvl="0" w:tplc="769228B0">
      <w:numFmt w:val="bullet"/>
      <w:lvlText w:val=""/>
      <w:lvlJc w:val="left"/>
      <w:pPr>
        <w:ind w:left="7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9286DC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329E3472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5A10965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4" w:tplc="CE0C4DE2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5" w:tplc="4ABEAF56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6" w:tplc="0DA01938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7" w:tplc="BDFCE580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8" w:tplc="0B1A544A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2034FEA"/>
    <w:multiLevelType w:val="hybridMultilevel"/>
    <w:tmpl w:val="29BA1A18"/>
    <w:lvl w:ilvl="0" w:tplc="7DEC2F7A">
      <w:numFmt w:val="bullet"/>
      <w:lvlText w:val=""/>
      <w:lvlJc w:val="left"/>
      <w:pPr>
        <w:ind w:left="467" w:hanging="32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641B5C">
      <w:numFmt w:val="bullet"/>
      <w:lvlText w:val="•"/>
      <w:lvlJc w:val="left"/>
      <w:pPr>
        <w:ind w:left="1102" w:hanging="322"/>
      </w:pPr>
      <w:rPr>
        <w:rFonts w:hint="default"/>
        <w:lang w:val="ru-RU" w:eastAsia="en-US" w:bidi="ar-SA"/>
      </w:rPr>
    </w:lvl>
    <w:lvl w:ilvl="2" w:tplc="D76E350A">
      <w:numFmt w:val="bullet"/>
      <w:lvlText w:val="•"/>
      <w:lvlJc w:val="left"/>
      <w:pPr>
        <w:ind w:left="1745" w:hanging="322"/>
      </w:pPr>
      <w:rPr>
        <w:rFonts w:hint="default"/>
        <w:lang w:val="ru-RU" w:eastAsia="en-US" w:bidi="ar-SA"/>
      </w:rPr>
    </w:lvl>
    <w:lvl w:ilvl="3" w:tplc="27C40292">
      <w:numFmt w:val="bullet"/>
      <w:lvlText w:val="•"/>
      <w:lvlJc w:val="left"/>
      <w:pPr>
        <w:ind w:left="2388" w:hanging="322"/>
      </w:pPr>
      <w:rPr>
        <w:rFonts w:hint="default"/>
        <w:lang w:val="ru-RU" w:eastAsia="en-US" w:bidi="ar-SA"/>
      </w:rPr>
    </w:lvl>
    <w:lvl w:ilvl="4" w:tplc="E646AAA4">
      <w:numFmt w:val="bullet"/>
      <w:lvlText w:val="•"/>
      <w:lvlJc w:val="left"/>
      <w:pPr>
        <w:ind w:left="3030" w:hanging="322"/>
      </w:pPr>
      <w:rPr>
        <w:rFonts w:hint="default"/>
        <w:lang w:val="ru-RU" w:eastAsia="en-US" w:bidi="ar-SA"/>
      </w:rPr>
    </w:lvl>
    <w:lvl w:ilvl="5" w:tplc="BFEC357E">
      <w:numFmt w:val="bullet"/>
      <w:lvlText w:val="•"/>
      <w:lvlJc w:val="left"/>
      <w:pPr>
        <w:ind w:left="3673" w:hanging="322"/>
      </w:pPr>
      <w:rPr>
        <w:rFonts w:hint="default"/>
        <w:lang w:val="ru-RU" w:eastAsia="en-US" w:bidi="ar-SA"/>
      </w:rPr>
    </w:lvl>
    <w:lvl w:ilvl="6" w:tplc="69F441C0">
      <w:numFmt w:val="bullet"/>
      <w:lvlText w:val="•"/>
      <w:lvlJc w:val="left"/>
      <w:pPr>
        <w:ind w:left="4316" w:hanging="322"/>
      </w:pPr>
      <w:rPr>
        <w:rFonts w:hint="default"/>
        <w:lang w:val="ru-RU" w:eastAsia="en-US" w:bidi="ar-SA"/>
      </w:rPr>
    </w:lvl>
    <w:lvl w:ilvl="7" w:tplc="F13E6ED2">
      <w:numFmt w:val="bullet"/>
      <w:lvlText w:val="•"/>
      <w:lvlJc w:val="left"/>
      <w:pPr>
        <w:ind w:left="4958" w:hanging="322"/>
      </w:pPr>
      <w:rPr>
        <w:rFonts w:hint="default"/>
        <w:lang w:val="ru-RU" w:eastAsia="en-US" w:bidi="ar-SA"/>
      </w:rPr>
    </w:lvl>
    <w:lvl w:ilvl="8" w:tplc="DF1A6FD0">
      <w:numFmt w:val="bullet"/>
      <w:lvlText w:val="•"/>
      <w:lvlJc w:val="left"/>
      <w:pPr>
        <w:ind w:left="5601" w:hanging="322"/>
      </w:pPr>
      <w:rPr>
        <w:rFonts w:hint="default"/>
        <w:lang w:val="ru-RU" w:eastAsia="en-US" w:bidi="ar-SA"/>
      </w:rPr>
    </w:lvl>
  </w:abstractNum>
  <w:abstractNum w:abstractNumId="13" w15:restartNumberingAfterBreak="0">
    <w:nsid w:val="34DC2ADB"/>
    <w:multiLevelType w:val="hybridMultilevel"/>
    <w:tmpl w:val="D81C2C4A"/>
    <w:lvl w:ilvl="0" w:tplc="2094492A">
      <w:start w:val="1"/>
      <w:numFmt w:val="decimal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C5743"/>
    <w:multiLevelType w:val="multilevel"/>
    <w:tmpl w:val="636A40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3D686E5A"/>
    <w:multiLevelType w:val="hybridMultilevel"/>
    <w:tmpl w:val="895E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72DDA"/>
    <w:multiLevelType w:val="hybridMultilevel"/>
    <w:tmpl w:val="608A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6963"/>
    <w:multiLevelType w:val="hybridMultilevel"/>
    <w:tmpl w:val="AEE4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540C"/>
    <w:multiLevelType w:val="hybridMultilevel"/>
    <w:tmpl w:val="15D85042"/>
    <w:lvl w:ilvl="0" w:tplc="8C0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0FFB"/>
    <w:multiLevelType w:val="hybridMultilevel"/>
    <w:tmpl w:val="832EEA86"/>
    <w:lvl w:ilvl="0" w:tplc="C6D2F21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56EE10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9CA03918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A86CD770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6B540E4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6734C7D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506E131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C442C2F2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37D45022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9840D6D"/>
    <w:multiLevelType w:val="hybridMultilevel"/>
    <w:tmpl w:val="A3D4767A"/>
    <w:lvl w:ilvl="0" w:tplc="97225F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26EE78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3AC86A12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AD60C26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44164BB0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F9EED2B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6" w:tplc="810E86E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7" w:tplc="46EC489E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8" w:tplc="237236CE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950C91"/>
    <w:multiLevelType w:val="hybridMultilevel"/>
    <w:tmpl w:val="59D4B7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D04D78"/>
    <w:multiLevelType w:val="hybridMultilevel"/>
    <w:tmpl w:val="50821FDA"/>
    <w:lvl w:ilvl="0" w:tplc="77FCA10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50E8E8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923CA9A0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01EC374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186EAF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17B85E6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F28A352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9AF4109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E4FC4BFE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F2213D3"/>
    <w:multiLevelType w:val="hybridMultilevel"/>
    <w:tmpl w:val="6C046DCE"/>
    <w:lvl w:ilvl="0" w:tplc="F6C0AED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D642FE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54F0D5A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BB88F30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4" w:tplc="CFDCC8E8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E9F6272A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BA0E4EB0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7" w:tplc="2406644C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8" w:tplc="3760D950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F4E26D3"/>
    <w:multiLevelType w:val="hybridMultilevel"/>
    <w:tmpl w:val="49629548"/>
    <w:lvl w:ilvl="0" w:tplc="8E18B0C4">
      <w:numFmt w:val="bullet"/>
      <w:lvlText w:val=""/>
      <w:lvlJc w:val="left"/>
      <w:pPr>
        <w:ind w:left="252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7C9768">
      <w:numFmt w:val="bullet"/>
      <w:lvlText w:val="•"/>
      <w:lvlJc w:val="left"/>
      <w:pPr>
        <w:ind w:left="887" w:hanging="252"/>
      </w:pPr>
      <w:rPr>
        <w:rFonts w:hint="default"/>
        <w:lang w:val="ru-RU" w:eastAsia="en-US" w:bidi="ar-SA"/>
      </w:rPr>
    </w:lvl>
    <w:lvl w:ilvl="2" w:tplc="F09C53BC">
      <w:numFmt w:val="bullet"/>
      <w:lvlText w:val="•"/>
      <w:lvlJc w:val="left"/>
      <w:pPr>
        <w:ind w:left="1530" w:hanging="252"/>
      </w:pPr>
      <w:rPr>
        <w:rFonts w:hint="default"/>
        <w:lang w:val="ru-RU" w:eastAsia="en-US" w:bidi="ar-SA"/>
      </w:rPr>
    </w:lvl>
    <w:lvl w:ilvl="3" w:tplc="C0F0554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4" w:tplc="EE82849E">
      <w:numFmt w:val="bullet"/>
      <w:lvlText w:val="•"/>
      <w:lvlJc w:val="left"/>
      <w:pPr>
        <w:ind w:left="2815" w:hanging="252"/>
      </w:pPr>
      <w:rPr>
        <w:rFonts w:hint="default"/>
        <w:lang w:val="ru-RU" w:eastAsia="en-US" w:bidi="ar-SA"/>
      </w:rPr>
    </w:lvl>
    <w:lvl w:ilvl="5" w:tplc="22649B3C">
      <w:numFmt w:val="bullet"/>
      <w:lvlText w:val="•"/>
      <w:lvlJc w:val="left"/>
      <w:pPr>
        <w:ind w:left="3458" w:hanging="252"/>
      </w:pPr>
      <w:rPr>
        <w:rFonts w:hint="default"/>
        <w:lang w:val="ru-RU" w:eastAsia="en-US" w:bidi="ar-SA"/>
      </w:rPr>
    </w:lvl>
    <w:lvl w:ilvl="6" w:tplc="ED6CF792">
      <w:numFmt w:val="bullet"/>
      <w:lvlText w:val="•"/>
      <w:lvlJc w:val="left"/>
      <w:pPr>
        <w:ind w:left="4101" w:hanging="252"/>
      </w:pPr>
      <w:rPr>
        <w:rFonts w:hint="default"/>
        <w:lang w:val="ru-RU" w:eastAsia="en-US" w:bidi="ar-SA"/>
      </w:rPr>
    </w:lvl>
    <w:lvl w:ilvl="7" w:tplc="2D64AD2A">
      <w:numFmt w:val="bullet"/>
      <w:lvlText w:val="•"/>
      <w:lvlJc w:val="left"/>
      <w:pPr>
        <w:ind w:left="4743" w:hanging="252"/>
      </w:pPr>
      <w:rPr>
        <w:rFonts w:hint="default"/>
        <w:lang w:val="ru-RU" w:eastAsia="en-US" w:bidi="ar-SA"/>
      </w:rPr>
    </w:lvl>
    <w:lvl w:ilvl="8" w:tplc="B8A2ACBC">
      <w:numFmt w:val="bullet"/>
      <w:lvlText w:val="•"/>
      <w:lvlJc w:val="left"/>
      <w:pPr>
        <w:ind w:left="5386" w:hanging="252"/>
      </w:pPr>
      <w:rPr>
        <w:rFonts w:hint="default"/>
        <w:lang w:val="ru-RU" w:eastAsia="en-US" w:bidi="ar-SA"/>
      </w:rPr>
    </w:lvl>
  </w:abstractNum>
  <w:abstractNum w:abstractNumId="25" w15:restartNumberingAfterBreak="0">
    <w:nsid w:val="501916E2"/>
    <w:multiLevelType w:val="hybridMultilevel"/>
    <w:tmpl w:val="FC444CAA"/>
    <w:lvl w:ilvl="0" w:tplc="AAD059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4C16AC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1C5401A2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1A1AD9F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5B424E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6174FDE6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23C8147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93FA5DE8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126AC202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6F250E6"/>
    <w:multiLevelType w:val="hybridMultilevel"/>
    <w:tmpl w:val="AF66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93C6F"/>
    <w:multiLevelType w:val="hybridMultilevel"/>
    <w:tmpl w:val="3BACBA6C"/>
    <w:lvl w:ilvl="0" w:tplc="482AEE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2B95"/>
    <w:multiLevelType w:val="hybridMultilevel"/>
    <w:tmpl w:val="7A9E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D4E86"/>
    <w:multiLevelType w:val="hybridMultilevel"/>
    <w:tmpl w:val="650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D81"/>
    <w:multiLevelType w:val="hybridMultilevel"/>
    <w:tmpl w:val="83A2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717C0"/>
    <w:multiLevelType w:val="hybridMultilevel"/>
    <w:tmpl w:val="C7E2AEF4"/>
    <w:lvl w:ilvl="0" w:tplc="359604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color w:val="FF0000"/>
        <w:w w:val="100"/>
        <w:sz w:val="28"/>
        <w:szCs w:val="28"/>
        <w:lang w:val="ru-RU" w:eastAsia="en-US" w:bidi="ar-SA"/>
      </w:rPr>
    </w:lvl>
    <w:lvl w:ilvl="1" w:tplc="4A96B55C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2C7E5E44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CADE52D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3A18F6E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5E36C6E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575A98C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EE2A6854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B41633CC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E562BD5"/>
    <w:multiLevelType w:val="hybridMultilevel"/>
    <w:tmpl w:val="2BD6141E"/>
    <w:lvl w:ilvl="0" w:tplc="4546F4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80A67"/>
    <w:multiLevelType w:val="hybridMultilevel"/>
    <w:tmpl w:val="68A025B4"/>
    <w:lvl w:ilvl="0" w:tplc="B6D476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2E3352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2" w:tplc="4A74B880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3" w:tplc="B3E00F8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4DEE1B64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51660ED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6" w:tplc="6DC24F1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4BC05CD6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DDD4C794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3560920"/>
    <w:multiLevelType w:val="hybridMultilevel"/>
    <w:tmpl w:val="03122038"/>
    <w:lvl w:ilvl="0" w:tplc="7A103D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56DB"/>
    <w:multiLevelType w:val="hybridMultilevel"/>
    <w:tmpl w:val="335E2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F00E7"/>
    <w:multiLevelType w:val="hybridMultilevel"/>
    <w:tmpl w:val="52F4EA86"/>
    <w:lvl w:ilvl="0" w:tplc="EAB83A60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6AC750">
      <w:numFmt w:val="bullet"/>
      <w:lvlText w:val="•"/>
      <w:lvlJc w:val="left"/>
      <w:pPr>
        <w:ind w:left="1012" w:hanging="252"/>
      </w:pPr>
      <w:rPr>
        <w:rFonts w:hint="default"/>
        <w:lang w:val="ru-RU" w:eastAsia="en-US" w:bidi="ar-SA"/>
      </w:rPr>
    </w:lvl>
    <w:lvl w:ilvl="2" w:tplc="FB022FB2">
      <w:numFmt w:val="bullet"/>
      <w:lvlText w:val="•"/>
      <w:lvlJc w:val="left"/>
      <w:pPr>
        <w:ind w:left="1665" w:hanging="252"/>
      </w:pPr>
      <w:rPr>
        <w:rFonts w:hint="default"/>
        <w:lang w:val="ru-RU" w:eastAsia="en-US" w:bidi="ar-SA"/>
      </w:rPr>
    </w:lvl>
    <w:lvl w:ilvl="3" w:tplc="38FC888E">
      <w:numFmt w:val="bullet"/>
      <w:lvlText w:val="•"/>
      <w:lvlJc w:val="left"/>
      <w:pPr>
        <w:ind w:left="2318" w:hanging="252"/>
      </w:pPr>
      <w:rPr>
        <w:rFonts w:hint="default"/>
        <w:lang w:val="ru-RU" w:eastAsia="en-US" w:bidi="ar-SA"/>
      </w:rPr>
    </w:lvl>
    <w:lvl w:ilvl="4" w:tplc="2BCECFF8">
      <w:numFmt w:val="bullet"/>
      <w:lvlText w:val="•"/>
      <w:lvlJc w:val="left"/>
      <w:pPr>
        <w:ind w:left="2970" w:hanging="252"/>
      </w:pPr>
      <w:rPr>
        <w:rFonts w:hint="default"/>
        <w:lang w:val="ru-RU" w:eastAsia="en-US" w:bidi="ar-SA"/>
      </w:rPr>
    </w:lvl>
    <w:lvl w:ilvl="5" w:tplc="DA18758E">
      <w:numFmt w:val="bullet"/>
      <w:lvlText w:val="•"/>
      <w:lvlJc w:val="left"/>
      <w:pPr>
        <w:ind w:left="3623" w:hanging="252"/>
      </w:pPr>
      <w:rPr>
        <w:rFonts w:hint="default"/>
        <w:lang w:val="ru-RU" w:eastAsia="en-US" w:bidi="ar-SA"/>
      </w:rPr>
    </w:lvl>
    <w:lvl w:ilvl="6" w:tplc="517C88FE">
      <w:numFmt w:val="bullet"/>
      <w:lvlText w:val="•"/>
      <w:lvlJc w:val="left"/>
      <w:pPr>
        <w:ind w:left="4276" w:hanging="252"/>
      </w:pPr>
      <w:rPr>
        <w:rFonts w:hint="default"/>
        <w:lang w:val="ru-RU" w:eastAsia="en-US" w:bidi="ar-SA"/>
      </w:rPr>
    </w:lvl>
    <w:lvl w:ilvl="7" w:tplc="E3C0E122">
      <w:numFmt w:val="bullet"/>
      <w:lvlText w:val="•"/>
      <w:lvlJc w:val="left"/>
      <w:pPr>
        <w:ind w:left="4928" w:hanging="252"/>
      </w:pPr>
      <w:rPr>
        <w:rFonts w:hint="default"/>
        <w:lang w:val="ru-RU" w:eastAsia="en-US" w:bidi="ar-SA"/>
      </w:rPr>
    </w:lvl>
    <w:lvl w:ilvl="8" w:tplc="4F1E803A">
      <w:numFmt w:val="bullet"/>
      <w:lvlText w:val="•"/>
      <w:lvlJc w:val="left"/>
      <w:pPr>
        <w:ind w:left="5581" w:hanging="252"/>
      </w:pPr>
      <w:rPr>
        <w:rFonts w:hint="default"/>
        <w:lang w:val="ru-RU" w:eastAsia="en-US" w:bidi="ar-SA"/>
      </w:rPr>
    </w:lvl>
  </w:abstractNum>
  <w:abstractNum w:abstractNumId="37" w15:restartNumberingAfterBreak="0">
    <w:nsid w:val="7FA07657"/>
    <w:multiLevelType w:val="hybridMultilevel"/>
    <w:tmpl w:val="923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4"/>
  </w:num>
  <w:num w:numId="5">
    <w:abstractNumId w:val="36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33"/>
  </w:num>
  <w:num w:numId="11">
    <w:abstractNumId w:val="23"/>
  </w:num>
  <w:num w:numId="12">
    <w:abstractNumId w:val="8"/>
  </w:num>
  <w:num w:numId="13">
    <w:abstractNumId w:val="25"/>
  </w:num>
  <w:num w:numId="14">
    <w:abstractNumId w:val="31"/>
  </w:num>
  <w:num w:numId="15">
    <w:abstractNumId w:val="22"/>
  </w:num>
  <w:num w:numId="16">
    <w:abstractNumId w:val="19"/>
  </w:num>
  <w:num w:numId="17">
    <w:abstractNumId w:val="20"/>
  </w:num>
  <w:num w:numId="18">
    <w:abstractNumId w:val="16"/>
  </w:num>
  <w:num w:numId="19">
    <w:abstractNumId w:val="14"/>
  </w:num>
  <w:num w:numId="20">
    <w:abstractNumId w:val="28"/>
  </w:num>
  <w:num w:numId="21">
    <w:abstractNumId w:val="34"/>
  </w:num>
  <w:num w:numId="22">
    <w:abstractNumId w:val="35"/>
  </w:num>
  <w:num w:numId="23">
    <w:abstractNumId w:val="32"/>
  </w:num>
  <w:num w:numId="24">
    <w:abstractNumId w:val="7"/>
  </w:num>
  <w:num w:numId="25">
    <w:abstractNumId w:val="15"/>
  </w:num>
  <w:num w:numId="26">
    <w:abstractNumId w:val="29"/>
  </w:num>
  <w:num w:numId="27">
    <w:abstractNumId w:val="21"/>
  </w:num>
  <w:num w:numId="28">
    <w:abstractNumId w:val="6"/>
  </w:num>
  <w:num w:numId="29">
    <w:abstractNumId w:val="13"/>
  </w:num>
  <w:num w:numId="30">
    <w:abstractNumId w:val="30"/>
  </w:num>
  <w:num w:numId="31">
    <w:abstractNumId w:val="37"/>
  </w:num>
  <w:num w:numId="32">
    <w:abstractNumId w:val="2"/>
  </w:num>
  <w:num w:numId="33">
    <w:abstractNumId w:val="18"/>
  </w:num>
  <w:num w:numId="34">
    <w:abstractNumId w:val="4"/>
  </w:num>
  <w:num w:numId="35">
    <w:abstractNumId w:val="10"/>
  </w:num>
  <w:num w:numId="36">
    <w:abstractNumId w:val="9"/>
  </w:num>
  <w:num w:numId="37">
    <w:abstractNumId w:val="27"/>
  </w:num>
  <w:num w:numId="38">
    <w:abstractNumId w:val="26"/>
  </w:num>
  <w:num w:numId="3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A"/>
    <w:rsid w:val="000028C1"/>
    <w:rsid w:val="0000696D"/>
    <w:rsid w:val="000110DB"/>
    <w:rsid w:val="000126A2"/>
    <w:rsid w:val="00015710"/>
    <w:rsid w:val="00017598"/>
    <w:rsid w:val="00035A00"/>
    <w:rsid w:val="00054DBB"/>
    <w:rsid w:val="000568E0"/>
    <w:rsid w:val="00062138"/>
    <w:rsid w:val="0006375B"/>
    <w:rsid w:val="00077E62"/>
    <w:rsid w:val="000805AE"/>
    <w:rsid w:val="00091F73"/>
    <w:rsid w:val="000A0D6B"/>
    <w:rsid w:val="000C051C"/>
    <w:rsid w:val="000C6A83"/>
    <w:rsid w:val="000E39FF"/>
    <w:rsid w:val="000F2ABA"/>
    <w:rsid w:val="000F72AF"/>
    <w:rsid w:val="00103B63"/>
    <w:rsid w:val="0010689E"/>
    <w:rsid w:val="001121F9"/>
    <w:rsid w:val="00127961"/>
    <w:rsid w:val="00161BCF"/>
    <w:rsid w:val="0017386B"/>
    <w:rsid w:val="00175914"/>
    <w:rsid w:val="00187287"/>
    <w:rsid w:val="00196AD6"/>
    <w:rsid w:val="001A04BB"/>
    <w:rsid w:val="001A3A8B"/>
    <w:rsid w:val="001B31D5"/>
    <w:rsid w:val="001B518F"/>
    <w:rsid w:val="001C4615"/>
    <w:rsid w:val="001D3FD3"/>
    <w:rsid w:val="001D48B9"/>
    <w:rsid w:val="00201635"/>
    <w:rsid w:val="00201C09"/>
    <w:rsid w:val="0020436F"/>
    <w:rsid w:val="002078C0"/>
    <w:rsid w:val="00216BEB"/>
    <w:rsid w:val="00235248"/>
    <w:rsid w:val="00252CDD"/>
    <w:rsid w:val="00254689"/>
    <w:rsid w:val="00276370"/>
    <w:rsid w:val="00277F63"/>
    <w:rsid w:val="002823A2"/>
    <w:rsid w:val="00285340"/>
    <w:rsid w:val="00291D33"/>
    <w:rsid w:val="002A4859"/>
    <w:rsid w:val="002A71DD"/>
    <w:rsid w:val="002B2EDD"/>
    <w:rsid w:val="002D1B82"/>
    <w:rsid w:val="002D7FB6"/>
    <w:rsid w:val="002E3DEB"/>
    <w:rsid w:val="002E742D"/>
    <w:rsid w:val="002F2D4C"/>
    <w:rsid w:val="002F4CF2"/>
    <w:rsid w:val="002F5A6B"/>
    <w:rsid w:val="00300E71"/>
    <w:rsid w:val="00315100"/>
    <w:rsid w:val="00325D81"/>
    <w:rsid w:val="00341BF5"/>
    <w:rsid w:val="00343D07"/>
    <w:rsid w:val="003527B4"/>
    <w:rsid w:val="00372799"/>
    <w:rsid w:val="00376B77"/>
    <w:rsid w:val="00376D53"/>
    <w:rsid w:val="00382CDE"/>
    <w:rsid w:val="003948AE"/>
    <w:rsid w:val="00395706"/>
    <w:rsid w:val="003A1BDA"/>
    <w:rsid w:val="003B2B1A"/>
    <w:rsid w:val="003B6C60"/>
    <w:rsid w:val="003C1A40"/>
    <w:rsid w:val="003D1D22"/>
    <w:rsid w:val="003D7FF1"/>
    <w:rsid w:val="003E227F"/>
    <w:rsid w:val="00422067"/>
    <w:rsid w:val="004337EA"/>
    <w:rsid w:val="004354B6"/>
    <w:rsid w:val="00435A44"/>
    <w:rsid w:val="004452C1"/>
    <w:rsid w:val="00454F9E"/>
    <w:rsid w:val="00466D39"/>
    <w:rsid w:val="004761AB"/>
    <w:rsid w:val="0048441B"/>
    <w:rsid w:val="004A30B5"/>
    <w:rsid w:val="004A6E76"/>
    <w:rsid w:val="004A7DB3"/>
    <w:rsid w:val="004B41AD"/>
    <w:rsid w:val="004B4CE1"/>
    <w:rsid w:val="004C0BF9"/>
    <w:rsid w:val="004C0D0A"/>
    <w:rsid w:val="004C75D3"/>
    <w:rsid w:val="004D0552"/>
    <w:rsid w:val="004D181E"/>
    <w:rsid w:val="004D5D3C"/>
    <w:rsid w:val="004E6AD9"/>
    <w:rsid w:val="004F339B"/>
    <w:rsid w:val="004F760A"/>
    <w:rsid w:val="00504789"/>
    <w:rsid w:val="0051172F"/>
    <w:rsid w:val="00511C1D"/>
    <w:rsid w:val="00514863"/>
    <w:rsid w:val="00531261"/>
    <w:rsid w:val="00543BA7"/>
    <w:rsid w:val="00546297"/>
    <w:rsid w:val="00551115"/>
    <w:rsid w:val="00551D43"/>
    <w:rsid w:val="00556F25"/>
    <w:rsid w:val="005608E7"/>
    <w:rsid w:val="00571DC3"/>
    <w:rsid w:val="005817DA"/>
    <w:rsid w:val="00584E72"/>
    <w:rsid w:val="005866BA"/>
    <w:rsid w:val="0058766C"/>
    <w:rsid w:val="0059361D"/>
    <w:rsid w:val="005B7E6B"/>
    <w:rsid w:val="005C08FC"/>
    <w:rsid w:val="005D2546"/>
    <w:rsid w:val="0060261E"/>
    <w:rsid w:val="00606220"/>
    <w:rsid w:val="006128CC"/>
    <w:rsid w:val="0061367B"/>
    <w:rsid w:val="00613A2C"/>
    <w:rsid w:val="00613EFC"/>
    <w:rsid w:val="00623F74"/>
    <w:rsid w:val="00633CA3"/>
    <w:rsid w:val="0064108D"/>
    <w:rsid w:val="00645590"/>
    <w:rsid w:val="00650681"/>
    <w:rsid w:val="00654273"/>
    <w:rsid w:val="00657009"/>
    <w:rsid w:val="006635C4"/>
    <w:rsid w:val="00667F3A"/>
    <w:rsid w:val="00671A13"/>
    <w:rsid w:val="00672CDD"/>
    <w:rsid w:val="0067646E"/>
    <w:rsid w:val="00683386"/>
    <w:rsid w:val="006910E6"/>
    <w:rsid w:val="00695CDA"/>
    <w:rsid w:val="006A6E4F"/>
    <w:rsid w:val="006B23DC"/>
    <w:rsid w:val="006C2D6F"/>
    <w:rsid w:val="006D0C7D"/>
    <w:rsid w:val="006E228C"/>
    <w:rsid w:val="007016BF"/>
    <w:rsid w:val="00704BD8"/>
    <w:rsid w:val="0071094A"/>
    <w:rsid w:val="00713A27"/>
    <w:rsid w:val="00723EFE"/>
    <w:rsid w:val="00727245"/>
    <w:rsid w:val="00735D3E"/>
    <w:rsid w:val="00763667"/>
    <w:rsid w:val="0076371E"/>
    <w:rsid w:val="0076646B"/>
    <w:rsid w:val="00771930"/>
    <w:rsid w:val="0077470E"/>
    <w:rsid w:val="00784953"/>
    <w:rsid w:val="007A33C8"/>
    <w:rsid w:val="007B05C6"/>
    <w:rsid w:val="007C2F92"/>
    <w:rsid w:val="007C4F66"/>
    <w:rsid w:val="007D62E1"/>
    <w:rsid w:val="007F767C"/>
    <w:rsid w:val="008221BA"/>
    <w:rsid w:val="00823BBD"/>
    <w:rsid w:val="00837307"/>
    <w:rsid w:val="00851AB6"/>
    <w:rsid w:val="008778C6"/>
    <w:rsid w:val="00883C1A"/>
    <w:rsid w:val="00884478"/>
    <w:rsid w:val="0088468C"/>
    <w:rsid w:val="008B78C5"/>
    <w:rsid w:val="008E50CF"/>
    <w:rsid w:val="008F1F97"/>
    <w:rsid w:val="008F488A"/>
    <w:rsid w:val="008F4A93"/>
    <w:rsid w:val="008F6F45"/>
    <w:rsid w:val="00912C4B"/>
    <w:rsid w:val="009150F9"/>
    <w:rsid w:val="00921DF2"/>
    <w:rsid w:val="00936ABB"/>
    <w:rsid w:val="0094442C"/>
    <w:rsid w:val="009546D1"/>
    <w:rsid w:val="00965409"/>
    <w:rsid w:val="0097232E"/>
    <w:rsid w:val="00993FE5"/>
    <w:rsid w:val="009C6D94"/>
    <w:rsid w:val="009F4B4B"/>
    <w:rsid w:val="00A04FFA"/>
    <w:rsid w:val="00A2031D"/>
    <w:rsid w:val="00A3078F"/>
    <w:rsid w:val="00A57460"/>
    <w:rsid w:val="00A57B2A"/>
    <w:rsid w:val="00A617E8"/>
    <w:rsid w:val="00A61E8A"/>
    <w:rsid w:val="00A72771"/>
    <w:rsid w:val="00A74067"/>
    <w:rsid w:val="00A74E0D"/>
    <w:rsid w:val="00A84B6D"/>
    <w:rsid w:val="00A94B78"/>
    <w:rsid w:val="00A979D4"/>
    <w:rsid w:val="00AA3503"/>
    <w:rsid w:val="00AA3F94"/>
    <w:rsid w:val="00AA6377"/>
    <w:rsid w:val="00AF020A"/>
    <w:rsid w:val="00AF02F2"/>
    <w:rsid w:val="00AF7A83"/>
    <w:rsid w:val="00B01DC3"/>
    <w:rsid w:val="00B030B2"/>
    <w:rsid w:val="00B130EB"/>
    <w:rsid w:val="00B15CE7"/>
    <w:rsid w:val="00B40710"/>
    <w:rsid w:val="00B41702"/>
    <w:rsid w:val="00B647B7"/>
    <w:rsid w:val="00B7239C"/>
    <w:rsid w:val="00B73D67"/>
    <w:rsid w:val="00B76FB8"/>
    <w:rsid w:val="00B85415"/>
    <w:rsid w:val="00B875C2"/>
    <w:rsid w:val="00BD1EF0"/>
    <w:rsid w:val="00BE3107"/>
    <w:rsid w:val="00BF034D"/>
    <w:rsid w:val="00C13C9A"/>
    <w:rsid w:val="00C20A41"/>
    <w:rsid w:val="00C27DD4"/>
    <w:rsid w:val="00C55657"/>
    <w:rsid w:val="00C61DAE"/>
    <w:rsid w:val="00C7526B"/>
    <w:rsid w:val="00C80523"/>
    <w:rsid w:val="00C90EF1"/>
    <w:rsid w:val="00C971B7"/>
    <w:rsid w:val="00CA2F6E"/>
    <w:rsid w:val="00CE1246"/>
    <w:rsid w:val="00CE7DA3"/>
    <w:rsid w:val="00CF1749"/>
    <w:rsid w:val="00D17439"/>
    <w:rsid w:val="00D3197A"/>
    <w:rsid w:val="00D34C50"/>
    <w:rsid w:val="00D534A9"/>
    <w:rsid w:val="00D60FAF"/>
    <w:rsid w:val="00D6219E"/>
    <w:rsid w:val="00D63F69"/>
    <w:rsid w:val="00D64DA1"/>
    <w:rsid w:val="00D672CA"/>
    <w:rsid w:val="00D71005"/>
    <w:rsid w:val="00D7490B"/>
    <w:rsid w:val="00D77DB7"/>
    <w:rsid w:val="00D83459"/>
    <w:rsid w:val="00D83857"/>
    <w:rsid w:val="00D9370C"/>
    <w:rsid w:val="00DC4A9E"/>
    <w:rsid w:val="00E05D48"/>
    <w:rsid w:val="00E227C5"/>
    <w:rsid w:val="00E23CBF"/>
    <w:rsid w:val="00E26472"/>
    <w:rsid w:val="00E2682F"/>
    <w:rsid w:val="00E363F2"/>
    <w:rsid w:val="00E378EA"/>
    <w:rsid w:val="00E47BFA"/>
    <w:rsid w:val="00E52A7E"/>
    <w:rsid w:val="00E53B29"/>
    <w:rsid w:val="00E55546"/>
    <w:rsid w:val="00E57DAE"/>
    <w:rsid w:val="00E61F4E"/>
    <w:rsid w:val="00E62D3E"/>
    <w:rsid w:val="00E90400"/>
    <w:rsid w:val="00E971D1"/>
    <w:rsid w:val="00EA1365"/>
    <w:rsid w:val="00EA17E7"/>
    <w:rsid w:val="00EC7821"/>
    <w:rsid w:val="00ED0A37"/>
    <w:rsid w:val="00ED124B"/>
    <w:rsid w:val="00ED5D6E"/>
    <w:rsid w:val="00EE41D2"/>
    <w:rsid w:val="00EF35C0"/>
    <w:rsid w:val="00EF3A14"/>
    <w:rsid w:val="00F06550"/>
    <w:rsid w:val="00F12CB0"/>
    <w:rsid w:val="00F14740"/>
    <w:rsid w:val="00F35F9B"/>
    <w:rsid w:val="00F47DA8"/>
    <w:rsid w:val="00F50B6F"/>
    <w:rsid w:val="00F66033"/>
    <w:rsid w:val="00F728E9"/>
    <w:rsid w:val="00F81C8E"/>
    <w:rsid w:val="00F82F46"/>
    <w:rsid w:val="00F84B79"/>
    <w:rsid w:val="00FA2E37"/>
    <w:rsid w:val="00FB2E74"/>
    <w:rsid w:val="00FB4879"/>
    <w:rsid w:val="00FB6A92"/>
    <w:rsid w:val="00FC6DCA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2536"/>
  <w15:docId w15:val="{DE114B28-158E-4624-933C-21EA8F2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4B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F4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1"/>
    <w:semiHidden/>
    <w:unhideWhenUsed/>
    <w:qFormat/>
    <w:rsid w:val="009F4B4B"/>
    <w:pPr>
      <w:widowControl w:val="0"/>
      <w:autoSpaceDE w:val="0"/>
      <w:autoSpaceDN w:val="0"/>
      <w:spacing w:after="0" w:line="240" w:lineRule="auto"/>
      <w:ind w:left="606"/>
      <w:outlineLvl w:val="4"/>
    </w:pPr>
    <w:rPr>
      <w:rFonts w:ascii="Tahoma" w:eastAsia="Tahoma" w:hAnsi="Tahoma" w:cs="Tahoma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F4B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F4B4B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9F4B4B"/>
    <w:rPr>
      <w:rFonts w:ascii="Tahoma" w:eastAsia="Tahoma" w:hAnsi="Tahoma" w:cs="Tahoma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F4B4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a3">
    <w:name w:val="annotation reference"/>
    <w:basedOn w:val="a0"/>
    <w:uiPriority w:val="99"/>
    <w:semiHidden/>
    <w:unhideWhenUsed/>
    <w:rsid w:val="009F4B4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F4B4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F4B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4B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4B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F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B4B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aliases w:val="Bullet List,Bulletr List Paragraph,Colorful List - Accent 11,Colorful List Accent 1,FooterText,List Paragraph1,List Paragraph2,List Paragraph21,MCHIP_list paragraph,Paragraphe de liste1,Párrafo de lista1,Recommendation,numbered,列出段落,列出段落1"/>
    <w:basedOn w:val="a"/>
    <w:link w:val="ab"/>
    <w:uiPriority w:val="34"/>
    <w:qFormat/>
    <w:rsid w:val="009F4B4B"/>
    <w:pPr>
      <w:ind w:left="720"/>
      <w:contextualSpacing/>
    </w:pPr>
  </w:style>
  <w:style w:type="paragraph" w:customStyle="1" w:styleId="Default">
    <w:name w:val="Default"/>
    <w:rsid w:val="009F4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c">
    <w:name w:val="Table Grid"/>
    <w:basedOn w:val="a1"/>
    <w:uiPriority w:val="39"/>
    <w:rsid w:val="009F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4B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B4B"/>
    <w:pPr>
      <w:widowControl w:val="0"/>
      <w:autoSpaceDE w:val="0"/>
      <w:autoSpaceDN w:val="0"/>
      <w:spacing w:after="0" w:line="240" w:lineRule="auto"/>
      <w:ind w:left="467"/>
    </w:pPr>
    <w:rPr>
      <w:lang w:val="ru-RU"/>
    </w:rPr>
  </w:style>
  <w:style w:type="character" w:styleId="ad">
    <w:name w:val="Hyperlink"/>
    <w:basedOn w:val="a0"/>
    <w:uiPriority w:val="99"/>
    <w:unhideWhenUsed/>
    <w:rsid w:val="009F4B4B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1"/>
    <w:qFormat/>
    <w:rsid w:val="009F4B4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16"/>
      <w:szCs w:val="16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F4B4B"/>
    <w:rPr>
      <w:rFonts w:ascii="Lucida Sans Unicode" w:eastAsia="Lucida Sans Unicode" w:hAnsi="Lucida Sans Unicode" w:cs="Lucida Sans Unicode"/>
      <w:sz w:val="16"/>
      <w:szCs w:val="16"/>
    </w:rPr>
  </w:style>
  <w:style w:type="paragraph" w:styleId="af0">
    <w:name w:val="Normal (Web)"/>
    <w:basedOn w:val="a"/>
    <w:uiPriority w:val="99"/>
    <w:unhideWhenUsed/>
    <w:rsid w:val="009F4B4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b">
    <w:name w:val="Абзац списка Знак"/>
    <w:aliases w:val="Bullet List Знак,Bulletr List Paragraph Знак,Colorful List - Accent 11 Знак,Colorful List Accent 1 Знак,FooterText Знак,List Paragraph1 Знак,List Paragraph2 Знак,List Paragraph21 Знак,MCHIP_list paragraph Знак,Paragraphe de liste1 Знак"/>
    <w:link w:val="aa"/>
    <w:uiPriority w:val="34"/>
    <w:qFormat/>
    <w:locked/>
    <w:rsid w:val="009F4B4B"/>
    <w:rPr>
      <w:rFonts w:ascii="Times New Roman" w:eastAsia="Times New Roman" w:hAnsi="Times New Roman" w:cs="Times New Roman"/>
      <w:lang w:val="en-US"/>
    </w:rPr>
  </w:style>
  <w:style w:type="character" w:styleId="af1">
    <w:name w:val="Emphasis"/>
    <w:basedOn w:val="a0"/>
    <w:uiPriority w:val="20"/>
    <w:qFormat/>
    <w:rsid w:val="009F4B4B"/>
    <w:rPr>
      <w:i/>
      <w:iCs/>
    </w:rPr>
  </w:style>
  <w:style w:type="character" w:customStyle="1" w:styleId="ListLabel5">
    <w:name w:val="ListLabel 5"/>
    <w:qFormat/>
    <w:rsid w:val="009F4B4B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ANCbodytext">
    <w:name w:val="ANC body text"/>
    <w:basedOn w:val="ae"/>
    <w:qFormat/>
    <w:rsid w:val="009F4B4B"/>
    <w:pPr>
      <w:widowControl/>
      <w:autoSpaceDE/>
      <w:autoSpaceDN/>
    </w:pPr>
    <w:rPr>
      <w:rFonts w:ascii="Garamond" w:eastAsia="Times New Roman" w:hAnsi="Garamond" w:cs="Times New Roman"/>
      <w:color w:val="00000A"/>
      <w:sz w:val="24"/>
      <w:szCs w:val="20"/>
      <w:lang w:val="en-US"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9F4B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9F4B4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F4B4B"/>
    <w:rPr>
      <w:vertAlign w:val="superscript"/>
    </w:rPr>
  </w:style>
  <w:style w:type="character" w:customStyle="1" w:styleId="sr-only">
    <w:name w:val="sr-only"/>
    <w:basedOn w:val="a0"/>
    <w:rsid w:val="009F4B4B"/>
  </w:style>
  <w:style w:type="character" w:customStyle="1" w:styleId="text">
    <w:name w:val="text"/>
    <w:basedOn w:val="a0"/>
    <w:rsid w:val="009F4B4B"/>
  </w:style>
  <w:style w:type="paragraph" w:styleId="af5">
    <w:name w:val="header"/>
    <w:basedOn w:val="a"/>
    <w:link w:val="af6"/>
    <w:uiPriority w:val="99"/>
    <w:unhideWhenUsed/>
    <w:rsid w:val="009F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F4B4B"/>
    <w:rPr>
      <w:rFonts w:ascii="Times New Roman" w:eastAsia="Times New Roman" w:hAnsi="Times New Roman" w:cs="Times New Roman"/>
      <w:lang w:val="en-US"/>
    </w:rPr>
  </w:style>
  <w:style w:type="paragraph" w:styleId="af7">
    <w:name w:val="footer"/>
    <w:basedOn w:val="a"/>
    <w:link w:val="af8"/>
    <w:uiPriority w:val="99"/>
    <w:unhideWhenUsed/>
    <w:rsid w:val="009F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F4B4B"/>
    <w:rPr>
      <w:rFonts w:ascii="Times New Roman" w:eastAsia="Times New Roman" w:hAnsi="Times New Roman" w:cs="Times New Roman"/>
      <w:lang w:val="en-US"/>
    </w:rPr>
  </w:style>
  <w:style w:type="paragraph" w:styleId="af9">
    <w:name w:val="Revision"/>
    <w:hidden/>
    <w:uiPriority w:val="99"/>
    <w:semiHidden/>
    <w:rsid w:val="00613A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23E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23E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2">
    <w:name w:val="h2"/>
    <w:basedOn w:val="a0"/>
    <w:rsid w:val="00E55546"/>
  </w:style>
  <w:style w:type="character" w:customStyle="1" w:styleId="headingendmark">
    <w:name w:val="headingendmark"/>
    <w:basedOn w:val="a0"/>
    <w:rsid w:val="00E55546"/>
  </w:style>
  <w:style w:type="paragraph" w:customStyle="1" w:styleId="inset-message">
    <w:name w:val="inset-message"/>
    <w:basedOn w:val="a"/>
    <w:rsid w:val="0088468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a">
    <w:name w:val="FollowedHyperlink"/>
    <w:basedOn w:val="a0"/>
    <w:uiPriority w:val="99"/>
    <w:semiHidden/>
    <w:unhideWhenUsed/>
    <w:rsid w:val="00B15CE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248"/>
    <w:rPr>
      <w:color w:val="605E5C"/>
      <w:shd w:val="clear" w:color="auto" w:fill="E1DFDD"/>
    </w:rPr>
  </w:style>
  <w:style w:type="character" w:customStyle="1" w:styleId="ttl">
    <w:name w:val="ttl"/>
    <w:basedOn w:val="a0"/>
    <w:rsid w:val="0023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46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4733">
                  <w:marLeft w:val="0"/>
                  <w:marRight w:val="0"/>
                  <w:marTop w:val="0"/>
                  <w:marBottom w:val="0"/>
                  <w:divBdr>
                    <w:top w:val="single" w:sz="6" w:space="9" w:color="BCBCBC"/>
                    <w:left w:val="single" w:sz="6" w:space="9" w:color="BCBCBC"/>
                    <w:bottom w:val="single" w:sz="6" w:space="9" w:color="BCBCBC"/>
                    <w:right w:val="single" w:sz="6" w:space="9" w:color="BCBCBC"/>
                  </w:divBdr>
                  <w:divsChild>
                    <w:div w:id="19308938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BCBCBC"/>
                        <w:right w:val="none" w:sz="0" w:space="0" w:color="auto"/>
                      </w:divBdr>
                    </w:div>
                    <w:div w:id="848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ng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dal.ru/drugs/pharm-group/279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pharm-group/292" TargetMode="External"/><Relationship Id="rId11" Type="http://schemas.openxmlformats.org/officeDocument/2006/relationships/hyperlink" Target="mailto:guidelines@blood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ag-portal.ru/recommendations_obstetr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publications/i/item/97892400087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1663-06BE-4D22-AF94-1F47071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Копобаева Ирина</cp:lastModifiedBy>
  <cp:revision>58</cp:revision>
  <dcterms:created xsi:type="dcterms:W3CDTF">2024-02-15T07:25:00Z</dcterms:created>
  <dcterms:modified xsi:type="dcterms:W3CDTF">2024-04-02T07:06:00Z</dcterms:modified>
</cp:coreProperties>
</file>